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4" w:rsidRDefault="004E5C74" w:rsidP="004E5C74">
      <w:pPr>
        <w:ind w:left="360"/>
      </w:pPr>
      <w:r>
        <w:t>OTÁZKY</w:t>
      </w:r>
      <w:r w:rsidR="00087C2C">
        <w:t xml:space="preserve"> NEUROCHIRURGIE KMEN </w:t>
      </w:r>
    </w:p>
    <w:p w:rsidR="004E5C74" w:rsidRDefault="004E5C74" w:rsidP="004E5C74">
      <w:pPr>
        <w:ind w:left="360"/>
      </w:pPr>
    </w:p>
    <w:p w:rsidR="004E5C74" w:rsidRDefault="004E5C74" w:rsidP="004E5C74">
      <w:pPr>
        <w:pStyle w:val="Odstavecseseznamem"/>
        <w:numPr>
          <w:ilvl w:val="0"/>
          <w:numId w:val="4"/>
        </w:numPr>
      </w:pPr>
      <w:r>
        <w:t>OKRUH</w:t>
      </w:r>
      <w:r w:rsidR="00F6711F">
        <w:t xml:space="preserve"> (OBECNÁ NEUROCHIRURGIE)</w:t>
      </w: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Klinické neurologické vyšetření u neurochirurgického pacienta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Syndrom nitrolební hypertenze</w:t>
      </w:r>
    </w:p>
    <w:p w:rsidR="006A1951" w:rsidRDefault="006A1951" w:rsidP="006A1951">
      <w:pPr>
        <w:pStyle w:val="Odstavecseseznamem"/>
        <w:numPr>
          <w:ilvl w:val="0"/>
          <w:numId w:val="1"/>
        </w:numPr>
      </w:pPr>
      <w:r>
        <w:t xml:space="preserve">Cirkulace mozkomíšního moku, poruchy </w:t>
      </w:r>
      <w:proofErr w:type="spellStart"/>
      <w:r>
        <w:t>likvorodynamiky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 xml:space="preserve">Zobrazovací vyšetření </w:t>
      </w:r>
      <w:r w:rsidR="00251633">
        <w:t>v </w:t>
      </w:r>
      <w:proofErr w:type="gramStart"/>
      <w:r w:rsidR="00251633">
        <w:t>neurochirurgii ( diagnostická</w:t>
      </w:r>
      <w:proofErr w:type="gramEnd"/>
      <w:r w:rsidR="00EE74ED">
        <w:t>)</w:t>
      </w:r>
    </w:p>
    <w:p w:rsidR="00EE74ED" w:rsidRDefault="00EE74ED" w:rsidP="004E5C74">
      <w:pPr>
        <w:pStyle w:val="Odstavecseseznamem"/>
        <w:numPr>
          <w:ilvl w:val="0"/>
          <w:numId w:val="1"/>
        </w:numPr>
      </w:pPr>
      <w:r>
        <w:t xml:space="preserve">Zobrazovací vyšetření v neurochirurgii ( </w:t>
      </w:r>
      <w:proofErr w:type="spellStart"/>
      <w:r>
        <w:t>perioperační</w:t>
      </w:r>
      <w:proofErr w:type="spellEnd"/>
      <w:r>
        <w:t>)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Elektrofyziologická vyšetřen</w:t>
      </w:r>
      <w:r w:rsidR="00251633">
        <w:t>í v neurochirurgii (diagnostická</w:t>
      </w:r>
      <w:r>
        <w:t>)</w:t>
      </w:r>
    </w:p>
    <w:p w:rsidR="00EE74ED" w:rsidRDefault="00EE74ED" w:rsidP="004E5C74">
      <w:pPr>
        <w:pStyle w:val="Odstavecseseznamem"/>
        <w:numPr>
          <w:ilvl w:val="0"/>
          <w:numId w:val="1"/>
        </w:numPr>
      </w:pPr>
      <w:r>
        <w:t xml:space="preserve">Elektrofyziologická vyšetření v neurochirurgii ( </w:t>
      </w:r>
      <w:proofErr w:type="spellStart"/>
      <w:r>
        <w:t>perioperační</w:t>
      </w:r>
      <w:proofErr w:type="spellEnd"/>
      <w:r>
        <w:t>)</w:t>
      </w:r>
    </w:p>
    <w:p w:rsidR="007176CE" w:rsidRDefault="007176CE" w:rsidP="004E5C74">
      <w:pPr>
        <w:pStyle w:val="Odstavecseseznamem"/>
        <w:numPr>
          <w:ilvl w:val="0"/>
          <w:numId w:val="1"/>
        </w:numPr>
      </w:pPr>
      <w:r>
        <w:t>Laboratorní vyšetření v neurochirurgii</w:t>
      </w:r>
    </w:p>
    <w:p w:rsidR="007176CE" w:rsidRDefault="007176CE" w:rsidP="004E5C74">
      <w:pPr>
        <w:pStyle w:val="Odstavecseseznamem"/>
        <w:numPr>
          <w:ilvl w:val="0"/>
          <w:numId w:val="1"/>
        </w:numPr>
      </w:pPr>
      <w:r>
        <w:t>Poruchy vnitřního prostředí u NCH pacienta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Poruchy vědomí, smrt mozku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Zásady KPR</w:t>
      </w:r>
    </w:p>
    <w:p w:rsidR="006A1951" w:rsidRDefault="006A1951" w:rsidP="004E5C74">
      <w:pPr>
        <w:pStyle w:val="Odstavecseseznamem"/>
        <w:numPr>
          <w:ilvl w:val="0"/>
          <w:numId w:val="1"/>
        </w:numPr>
      </w:pPr>
      <w:r>
        <w:rPr>
          <w:rFonts w:cs="Times New Roman"/>
        </w:rPr>
        <w:t>Přístrojové vybavení NCH operačního sálu, zásady asepse, sterilizace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 xml:space="preserve">Metody </w:t>
      </w:r>
      <w:proofErr w:type="spellStart"/>
      <w:r>
        <w:t>neurointenzivní</w:t>
      </w:r>
      <w:proofErr w:type="spellEnd"/>
      <w:r>
        <w:t xml:space="preserve"> monitorace 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Prevence sekundárního postižení mozku po KCP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 w:rsidRPr="00A707B6">
        <w:rPr>
          <w:rFonts w:cs="Times New Roman"/>
        </w:rPr>
        <w:t xml:space="preserve">Prevence </w:t>
      </w:r>
      <w:proofErr w:type="spellStart"/>
      <w:r w:rsidRPr="00A707B6">
        <w:rPr>
          <w:rFonts w:cs="Times New Roman"/>
        </w:rPr>
        <w:t>trom</w:t>
      </w:r>
      <w:r>
        <w:rPr>
          <w:rFonts w:cs="Times New Roman"/>
        </w:rPr>
        <w:t>bembolie</w:t>
      </w:r>
      <w:proofErr w:type="spellEnd"/>
      <w:r>
        <w:rPr>
          <w:rFonts w:cs="Times New Roman"/>
        </w:rPr>
        <w:t xml:space="preserve"> 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Předoperační příprava</w:t>
      </w:r>
      <w:r w:rsidRPr="00A707B6">
        <w:rPr>
          <w:rFonts w:cs="Times New Roman"/>
        </w:rPr>
        <w:t xml:space="preserve"> pacientů s antikoagulační léčbou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„Safe </w:t>
      </w:r>
      <w:proofErr w:type="spellStart"/>
      <w:r>
        <w:rPr>
          <w:rFonts w:cs="Times New Roman"/>
        </w:rPr>
        <w:t>Surgery</w:t>
      </w:r>
      <w:proofErr w:type="spellEnd"/>
      <w:r>
        <w:rPr>
          <w:rFonts w:cs="Times New Roman"/>
        </w:rPr>
        <w:t>“ protokol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Typy anestezií používané v neurochirurgii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Perioperační</w:t>
      </w:r>
      <w:proofErr w:type="spellEnd"/>
      <w:r>
        <w:rPr>
          <w:rFonts w:cs="Times New Roman"/>
        </w:rPr>
        <w:t xml:space="preserve"> komplikace u NCH operací</w:t>
      </w:r>
    </w:p>
    <w:p w:rsidR="006A1951" w:rsidRDefault="006A1951" w:rsidP="006A1951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Chirurgické komplikace v neurochirurgii</w:t>
      </w:r>
    </w:p>
    <w:p w:rsidR="006A1951" w:rsidRDefault="006A1951" w:rsidP="004E5C74">
      <w:pPr>
        <w:pStyle w:val="Odstavecseseznamem"/>
        <w:numPr>
          <w:ilvl w:val="0"/>
          <w:numId w:val="1"/>
        </w:numPr>
      </w:pPr>
      <w:proofErr w:type="spellStart"/>
      <w:r>
        <w:rPr>
          <w:rFonts w:cs="Times New Roman"/>
        </w:rPr>
        <w:t>Nechirurgické</w:t>
      </w:r>
      <w:proofErr w:type="spellEnd"/>
      <w:r>
        <w:rPr>
          <w:rFonts w:cs="Times New Roman"/>
        </w:rPr>
        <w:t xml:space="preserve"> pooperační komplikace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Funkční neurochirurgie (principy, aplikace)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Stereotaxe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Neuromodulace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Intervenční radiologie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Neuroendoskopie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Chirurgická léčba bolesti</w:t>
      </w:r>
    </w:p>
    <w:p w:rsidR="004E5C74" w:rsidRDefault="004E5C74" w:rsidP="004E5C74">
      <w:pPr>
        <w:pStyle w:val="Odstavecseseznamem"/>
        <w:numPr>
          <w:ilvl w:val="0"/>
          <w:numId w:val="1"/>
        </w:numPr>
      </w:pPr>
      <w:proofErr w:type="spellStart"/>
      <w:r>
        <w:t>Epileptochirurgie</w:t>
      </w:r>
      <w:proofErr w:type="spellEnd"/>
    </w:p>
    <w:p w:rsidR="004E5C74" w:rsidRDefault="004E5C74" w:rsidP="004E5C74">
      <w:pPr>
        <w:pStyle w:val="Odstavecseseznamem"/>
        <w:numPr>
          <w:ilvl w:val="0"/>
          <w:numId w:val="1"/>
        </w:numPr>
      </w:pPr>
      <w:r>
        <w:t>Radiochirurgie</w:t>
      </w:r>
    </w:p>
    <w:p w:rsidR="007176CE" w:rsidRDefault="007176CE" w:rsidP="008C16E5">
      <w:pPr>
        <w:pStyle w:val="Odstavecseseznamem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Awake</w:t>
      </w:r>
      <w:proofErr w:type="spellEnd"/>
      <w:r>
        <w:rPr>
          <w:rFonts w:cs="Times New Roman"/>
        </w:rPr>
        <w:t xml:space="preserve"> kraniotomie (postupy, monitorace)</w:t>
      </w:r>
    </w:p>
    <w:p w:rsidR="004E5C74" w:rsidRPr="006A1951" w:rsidRDefault="004E5C74" w:rsidP="006A1951">
      <w:pPr>
        <w:pStyle w:val="Odstavecseseznamem"/>
        <w:rPr>
          <w:rFonts w:cs="Times New Roman"/>
        </w:rPr>
      </w:pPr>
      <w:r w:rsidRPr="006A1951">
        <w:rPr>
          <w:rFonts w:cs="Times New Roman"/>
        </w:rPr>
        <w:br/>
      </w:r>
    </w:p>
    <w:p w:rsidR="00424D68" w:rsidRDefault="00424D68" w:rsidP="00424D68">
      <w:pPr>
        <w:rPr>
          <w:rFonts w:cs="Times New Roman"/>
        </w:rPr>
      </w:pPr>
    </w:p>
    <w:p w:rsidR="00424D68" w:rsidRDefault="00424D68" w:rsidP="00424D68">
      <w:pPr>
        <w:rPr>
          <w:rFonts w:cs="Times New Roman"/>
        </w:rPr>
      </w:pPr>
    </w:p>
    <w:p w:rsidR="002245CB" w:rsidRDefault="002245CB" w:rsidP="00424D68">
      <w:pPr>
        <w:rPr>
          <w:rFonts w:cs="Times New Roman"/>
        </w:rPr>
      </w:pPr>
    </w:p>
    <w:p w:rsidR="00424D68" w:rsidRPr="00424D68" w:rsidRDefault="00424D68" w:rsidP="00424D68">
      <w:pPr>
        <w:rPr>
          <w:rFonts w:cs="Times New Roman"/>
        </w:rPr>
      </w:pPr>
    </w:p>
    <w:p w:rsidR="004E5C74" w:rsidRDefault="004E5C74" w:rsidP="004E5C74">
      <w:pPr>
        <w:pStyle w:val="Odstavecseseznamem"/>
        <w:numPr>
          <w:ilvl w:val="0"/>
          <w:numId w:val="4"/>
        </w:numPr>
      </w:pPr>
      <w:r>
        <w:lastRenderedPageBreak/>
        <w:t>OKRUH</w:t>
      </w:r>
      <w:r w:rsidR="00F6711F">
        <w:t xml:space="preserve"> (SPECIÁLNÍ NEUROCHIRURGIE)</w:t>
      </w:r>
    </w:p>
    <w:p w:rsidR="004E5C74" w:rsidRDefault="004E5C74" w:rsidP="004E5C74">
      <w:pPr>
        <w:pStyle w:val="Odstavecseseznamem"/>
        <w:ind w:left="1080"/>
      </w:pPr>
    </w:p>
    <w:p w:rsidR="004E5C74" w:rsidRDefault="004E5C74" w:rsidP="004E5C74">
      <w:pPr>
        <w:pStyle w:val="Odstavecseseznamem"/>
        <w:numPr>
          <w:ilvl w:val="0"/>
          <w:numId w:val="2"/>
        </w:numPr>
      </w:pPr>
      <w:proofErr w:type="spellStart"/>
      <w:r>
        <w:t>Supratentoriální</w:t>
      </w:r>
      <w:proofErr w:type="spellEnd"/>
      <w:r>
        <w:t xml:space="preserve"> </w:t>
      </w:r>
      <w:proofErr w:type="spellStart"/>
      <w:r>
        <w:t>intraaxiální</w:t>
      </w:r>
      <w:proofErr w:type="spellEnd"/>
      <w:r>
        <w:t xml:space="preserve"> tumory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proofErr w:type="spellStart"/>
      <w:r>
        <w:t>Supratentoriální</w:t>
      </w:r>
      <w:proofErr w:type="spellEnd"/>
      <w:r>
        <w:t xml:space="preserve"> </w:t>
      </w:r>
      <w:proofErr w:type="spellStart"/>
      <w:r>
        <w:t>extraaxiální</w:t>
      </w:r>
      <w:proofErr w:type="spellEnd"/>
      <w:r>
        <w:t xml:space="preserve"> tumory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proofErr w:type="spellStart"/>
      <w:r>
        <w:t>Infratentoriální</w:t>
      </w:r>
      <w:proofErr w:type="spellEnd"/>
      <w:r>
        <w:t xml:space="preserve"> tumory</w:t>
      </w:r>
    </w:p>
    <w:p w:rsidR="008C16E5" w:rsidRDefault="00216676" w:rsidP="004E5C74">
      <w:pPr>
        <w:pStyle w:val="Odstavecseseznamem"/>
        <w:numPr>
          <w:ilvl w:val="0"/>
          <w:numId w:val="2"/>
        </w:numPr>
      </w:pPr>
      <w:r>
        <w:t>Tumory CNS v dětském věku (</w:t>
      </w:r>
      <w:r w:rsidR="008C16E5">
        <w:t>specifika)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Metastázy</w:t>
      </w:r>
      <w:r w:rsidR="00216676">
        <w:t xml:space="preserve"> do CNS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Nádory páteře a míchy 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Nádory periferních nervů</w:t>
      </w:r>
    </w:p>
    <w:p w:rsidR="004E5C74" w:rsidRDefault="00251633" w:rsidP="004E5C74">
      <w:pPr>
        <w:pStyle w:val="Odstavecseseznamem"/>
        <w:numPr>
          <w:ilvl w:val="0"/>
          <w:numId w:val="2"/>
        </w:numPr>
      </w:pPr>
      <w:r>
        <w:t>VVV CNS (</w:t>
      </w:r>
      <w:r w:rsidR="004E5C74">
        <w:t xml:space="preserve">rozštěpové vady, </w:t>
      </w:r>
      <w:proofErr w:type="spellStart"/>
      <w:r w:rsidR="004E5C74">
        <w:t>kraniosynostózy</w:t>
      </w:r>
      <w:proofErr w:type="spellEnd"/>
      <w:r w:rsidR="004E5C74">
        <w:t>)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VVV páteře a míchy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Spontánní SAK, intrakraniální </w:t>
      </w:r>
      <w:proofErr w:type="spellStart"/>
      <w:r>
        <w:t>aneurysmata</w:t>
      </w:r>
      <w:proofErr w:type="spellEnd"/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 xml:space="preserve">AVM, </w:t>
      </w:r>
      <w:proofErr w:type="spellStart"/>
      <w:r>
        <w:t>kavernomy</w:t>
      </w:r>
      <w:proofErr w:type="spellEnd"/>
      <w:r>
        <w:t>, durální píštěle kraniální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Spinální AVM a durální píštěle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S</w:t>
      </w:r>
      <w:r w:rsidR="004E5C74">
        <w:t>pontánní ICH</w:t>
      </w:r>
    </w:p>
    <w:p w:rsidR="008C16E5" w:rsidRDefault="004E5C74" w:rsidP="004E5C74">
      <w:pPr>
        <w:pStyle w:val="Odstavecseseznamem"/>
        <w:numPr>
          <w:ilvl w:val="0"/>
          <w:numId w:val="2"/>
        </w:numPr>
      </w:pPr>
      <w:r>
        <w:t>Infekce intrakraniální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Infekce</w:t>
      </w:r>
      <w:r w:rsidR="004E5C74">
        <w:t xml:space="preserve"> </w:t>
      </w:r>
      <w:proofErr w:type="spellStart"/>
      <w:r w:rsidR="004E5C74">
        <w:t>intraspinální</w:t>
      </w:r>
      <w:proofErr w:type="spellEnd"/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Hydrocefalus</w:t>
      </w:r>
      <w:r w:rsidR="008C16E5">
        <w:t xml:space="preserve"> vrozený a získaný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 xml:space="preserve">NPH- </w:t>
      </w:r>
      <w:proofErr w:type="spellStart"/>
      <w:r>
        <w:t>normotenzní</w:t>
      </w:r>
      <w:proofErr w:type="spellEnd"/>
      <w:r>
        <w:t xml:space="preserve"> hydrocefalus</w:t>
      </w:r>
    </w:p>
    <w:p w:rsidR="0051314B" w:rsidRDefault="0051314B" w:rsidP="0051314B">
      <w:pPr>
        <w:pStyle w:val="Odstavecseseznamem"/>
        <w:numPr>
          <w:ilvl w:val="0"/>
          <w:numId w:val="2"/>
        </w:numPr>
      </w:pPr>
      <w:r>
        <w:t xml:space="preserve">Ischemické postižení mozku a míchy 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 xml:space="preserve">Fraktury </w:t>
      </w:r>
      <w:proofErr w:type="spellStart"/>
      <w:r>
        <w:t>kalvy</w:t>
      </w:r>
      <w:proofErr w:type="spellEnd"/>
      <w:r>
        <w:t xml:space="preserve"> 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Fraktury </w:t>
      </w:r>
      <w:r w:rsidR="004E5C74">
        <w:t xml:space="preserve"> </w:t>
      </w:r>
      <w:proofErr w:type="spellStart"/>
      <w:r w:rsidR="004E5C74">
        <w:t>baze</w:t>
      </w:r>
      <w:proofErr w:type="spellEnd"/>
      <w:r w:rsidR="004E5C74">
        <w:t xml:space="preserve"> lební</w:t>
      </w:r>
      <w:r>
        <w:t xml:space="preserve"> a </w:t>
      </w:r>
      <w:proofErr w:type="spellStart"/>
      <w:r>
        <w:t>likvorea</w:t>
      </w:r>
      <w:proofErr w:type="spellEnd"/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>Úrazová nitrolební krvácení</w:t>
      </w:r>
    </w:p>
    <w:p w:rsidR="0051314B" w:rsidRDefault="0051314B" w:rsidP="004E5C74">
      <w:pPr>
        <w:pStyle w:val="Odstavecseseznamem"/>
        <w:numPr>
          <w:ilvl w:val="0"/>
          <w:numId w:val="2"/>
        </w:numPr>
      </w:pPr>
      <w:r>
        <w:t>Chronický subdurální hematom</w:t>
      </w:r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Ložiskové poranění mozku</w:t>
      </w:r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 DAP, traumatický edém mozku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Poranění periferních nervů</w:t>
      </w:r>
    </w:p>
    <w:p w:rsidR="008C16E5" w:rsidRDefault="008C16E5" w:rsidP="008C16E5">
      <w:pPr>
        <w:pStyle w:val="Odstavecseseznamem"/>
        <w:numPr>
          <w:ilvl w:val="0"/>
          <w:numId w:val="2"/>
        </w:numPr>
      </w:pPr>
      <w:r>
        <w:t>Poranění páteře a míchy</w:t>
      </w:r>
    </w:p>
    <w:p w:rsidR="008C16E5" w:rsidRDefault="00251633" w:rsidP="004E5C74">
      <w:pPr>
        <w:pStyle w:val="Odstavecseseznamem"/>
        <w:numPr>
          <w:ilvl w:val="0"/>
          <w:numId w:val="2"/>
        </w:numPr>
      </w:pPr>
      <w:proofErr w:type="spellStart"/>
      <w:r>
        <w:t>Lumboischiadický</w:t>
      </w:r>
      <w:proofErr w:type="spellEnd"/>
      <w:r>
        <w:t xml:space="preserve"> </w:t>
      </w:r>
      <w:proofErr w:type="spellStart"/>
      <w:r>
        <w:t>syndom</w:t>
      </w:r>
      <w:proofErr w:type="spellEnd"/>
      <w:r>
        <w:t xml:space="preserve">  (</w:t>
      </w:r>
      <w:r w:rsidR="008C16E5">
        <w:t>LIS</w:t>
      </w:r>
      <w:r>
        <w:t>)</w:t>
      </w:r>
      <w:r w:rsidR="002D573D">
        <w:t xml:space="preserve"> </w:t>
      </w:r>
    </w:p>
    <w:p w:rsidR="004E5C74" w:rsidRDefault="008C16E5" w:rsidP="004E5C74">
      <w:pPr>
        <w:pStyle w:val="Odstavecseseznamem"/>
        <w:numPr>
          <w:ilvl w:val="0"/>
          <w:numId w:val="2"/>
        </w:numPr>
      </w:pPr>
      <w:r>
        <w:t xml:space="preserve"> </w:t>
      </w:r>
      <w:proofErr w:type="spellStart"/>
      <w:r>
        <w:t>S</w:t>
      </w:r>
      <w:r w:rsidR="004E5C74">
        <w:t>pondylolistéza</w:t>
      </w:r>
      <w:proofErr w:type="spellEnd"/>
    </w:p>
    <w:p w:rsidR="004E5C74" w:rsidRDefault="004E5C74" w:rsidP="004E5C74">
      <w:pPr>
        <w:pStyle w:val="Odstavecseseznamem"/>
        <w:numPr>
          <w:ilvl w:val="0"/>
          <w:numId w:val="2"/>
        </w:numPr>
      </w:pPr>
      <w:r>
        <w:t xml:space="preserve"> CB syndrom a </w:t>
      </w:r>
      <w:proofErr w:type="spellStart"/>
      <w:r>
        <w:t>myelopatie</w:t>
      </w:r>
      <w:proofErr w:type="spellEnd"/>
    </w:p>
    <w:p w:rsidR="008C16E5" w:rsidRDefault="008C16E5" w:rsidP="004E5C74">
      <w:pPr>
        <w:pStyle w:val="Odstavecseseznamem"/>
        <w:numPr>
          <w:ilvl w:val="0"/>
          <w:numId w:val="2"/>
        </w:numPr>
      </w:pPr>
      <w:r>
        <w:t>Úžinové syndromy</w:t>
      </w:r>
    </w:p>
    <w:p w:rsidR="004E5C74" w:rsidRDefault="004E5C74" w:rsidP="004E5C74"/>
    <w:p w:rsidR="004E5C74" w:rsidRDefault="004E5C74" w:rsidP="004E5C74"/>
    <w:p w:rsidR="004E5C74" w:rsidRDefault="004E5C74" w:rsidP="004E5C74"/>
    <w:p w:rsidR="004E5C74" w:rsidRDefault="004E5C74" w:rsidP="004E5C74"/>
    <w:p w:rsidR="002245CB" w:rsidRDefault="002245CB" w:rsidP="004E5C74"/>
    <w:p w:rsidR="002245CB" w:rsidRDefault="002245CB" w:rsidP="004E5C74"/>
    <w:p w:rsidR="002245CB" w:rsidRDefault="002245CB" w:rsidP="004E5C74"/>
    <w:p w:rsidR="002245CB" w:rsidRDefault="002245CB" w:rsidP="004E5C74"/>
    <w:p w:rsidR="004E5C74" w:rsidRDefault="004E5C74" w:rsidP="004E5C74"/>
    <w:p w:rsidR="004E5C74" w:rsidRDefault="00F6711F" w:rsidP="004E5C74">
      <w:pPr>
        <w:pStyle w:val="Odstavecseseznamem"/>
        <w:numPr>
          <w:ilvl w:val="0"/>
          <w:numId w:val="4"/>
        </w:numPr>
      </w:pPr>
      <w:r>
        <w:t xml:space="preserve">OKRUH </w:t>
      </w:r>
      <w:r w:rsidR="004E5C74">
        <w:t>(TOPOGRAFICKÁ ANATOMIE, DIFERENCIÁLNÍ DIAGNOSTIKA, OPERAČNÍ PŘÍSTUPY)</w:t>
      </w:r>
    </w:p>
    <w:p w:rsidR="004E5C74" w:rsidRDefault="004E5C74" w:rsidP="004E5C74">
      <w:pPr>
        <w:pStyle w:val="Odstavecseseznamem"/>
        <w:ind w:left="1080"/>
      </w:pPr>
    </w:p>
    <w:p w:rsidR="004E5C74" w:rsidRDefault="00251633" w:rsidP="004E5C74">
      <w:pPr>
        <w:pStyle w:val="Odstavecseseznamem"/>
        <w:numPr>
          <w:ilvl w:val="0"/>
          <w:numId w:val="3"/>
        </w:numPr>
      </w:pPr>
      <w:r>
        <w:t xml:space="preserve">Karotické povodí </w:t>
      </w:r>
      <w:r w:rsidR="004E5C74">
        <w:t>(ACI)</w:t>
      </w:r>
      <w:r w:rsidR="00C900F1">
        <w:t xml:space="preserve">- přední část </w:t>
      </w:r>
      <w:proofErr w:type="spellStart"/>
      <w:r w:rsidR="00C900F1">
        <w:t>Willisova</w:t>
      </w:r>
      <w:proofErr w:type="spellEnd"/>
      <w:r w:rsidR="00C900F1">
        <w:t xml:space="preserve"> okruhu</w:t>
      </w:r>
    </w:p>
    <w:p w:rsidR="00C900F1" w:rsidRDefault="00251633" w:rsidP="004E5C74">
      <w:pPr>
        <w:pStyle w:val="Odstavecseseznamem"/>
        <w:numPr>
          <w:ilvl w:val="0"/>
          <w:numId w:val="3"/>
        </w:numPr>
      </w:pPr>
      <w:r>
        <w:t xml:space="preserve">Karotické povodí </w:t>
      </w:r>
      <w:r w:rsidR="00C900F1">
        <w:t xml:space="preserve">(ACI)- zadní část </w:t>
      </w:r>
      <w:proofErr w:type="spellStart"/>
      <w:r w:rsidR="00C900F1">
        <w:t>Willisova</w:t>
      </w:r>
      <w:proofErr w:type="spellEnd"/>
      <w:r w:rsidR="00C900F1">
        <w:t xml:space="preserve"> okruhu</w:t>
      </w:r>
    </w:p>
    <w:p w:rsidR="00887287" w:rsidRDefault="00887287" w:rsidP="00887287">
      <w:pPr>
        <w:pStyle w:val="Odstavecseseznamem"/>
        <w:numPr>
          <w:ilvl w:val="0"/>
          <w:numId w:val="3"/>
        </w:numPr>
      </w:pPr>
      <w:r>
        <w:t>ACI (krční úsek)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VB povodí</w:t>
      </w:r>
    </w:p>
    <w:p w:rsidR="00173F5A" w:rsidRDefault="00173F5A" w:rsidP="004E5C74">
      <w:pPr>
        <w:pStyle w:val="Odstavecseseznamem"/>
        <w:numPr>
          <w:ilvl w:val="0"/>
          <w:numId w:val="3"/>
        </w:numPr>
      </w:pPr>
      <w:r>
        <w:t>Žilní systém mozku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Přední jáma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Střední jáma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Zadní jáma lební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Selární</w:t>
      </w:r>
      <w:proofErr w:type="spellEnd"/>
      <w:r>
        <w:t xml:space="preserve"> oblast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Pineální oblast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MM kout</w:t>
      </w:r>
    </w:p>
    <w:p w:rsidR="00392A43" w:rsidRDefault="00392A43" w:rsidP="004E5C74">
      <w:pPr>
        <w:pStyle w:val="Odstavecseseznamem"/>
        <w:numPr>
          <w:ilvl w:val="0"/>
          <w:numId w:val="3"/>
        </w:numPr>
      </w:pPr>
      <w:r>
        <w:t>Mozkový kmen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CC přechod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 páteř</w:t>
      </w:r>
    </w:p>
    <w:p w:rsidR="00A55CD1" w:rsidRDefault="00A55CD1" w:rsidP="004E5C74">
      <w:pPr>
        <w:pStyle w:val="Odstavecseseznamem"/>
        <w:numPr>
          <w:ilvl w:val="0"/>
          <w:numId w:val="3"/>
        </w:numPr>
      </w:pPr>
      <w:proofErr w:type="spellStart"/>
      <w:r>
        <w:t>Th</w:t>
      </w:r>
      <w:proofErr w:type="spellEnd"/>
      <w:r>
        <w:t xml:space="preserve"> páteř</w:t>
      </w:r>
      <w:r w:rsidR="004E5C74">
        <w:t xml:space="preserve"> 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L</w:t>
      </w:r>
      <w:r w:rsidR="00A55CD1">
        <w:t>S</w:t>
      </w:r>
      <w:r>
        <w:t xml:space="preserve"> páteř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Komorový systém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Elokventní oblasti mozku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Supratentoriální</w:t>
      </w:r>
      <w:proofErr w:type="spellEnd"/>
      <w:r>
        <w:t xml:space="preserve"> přístupy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proofErr w:type="spellStart"/>
      <w:r>
        <w:t>Infratentoriální</w:t>
      </w:r>
      <w:proofErr w:type="spellEnd"/>
      <w:r>
        <w:t xml:space="preserve"> přístupy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 xml:space="preserve">Přístupy na </w:t>
      </w:r>
      <w:proofErr w:type="spellStart"/>
      <w:r>
        <w:t>bazi</w:t>
      </w:r>
      <w:proofErr w:type="spellEnd"/>
      <w:r>
        <w:t xml:space="preserve"> lební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Přístupy do páteřního kanálu</w:t>
      </w:r>
    </w:p>
    <w:p w:rsidR="004E5C74" w:rsidRDefault="00CC13EB" w:rsidP="00251633">
      <w:pPr>
        <w:pStyle w:val="Odstavecseseznamem"/>
        <w:numPr>
          <w:ilvl w:val="0"/>
          <w:numId w:val="3"/>
        </w:numPr>
      </w:pPr>
      <w:r>
        <w:t>Hlavové nervy</w:t>
      </w:r>
      <w:r w:rsidR="00251633">
        <w:t xml:space="preserve"> </w:t>
      </w:r>
      <w:r w:rsidR="00D67853">
        <w:t>(I.,</w:t>
      </w:r>
      <w:r w:rsidR="00251633">
        <w:t xml:space="preserve"> </w:t>
      </w:r>
      <w:r w:rsidR="00DE38F1">
        <w:t>II.,</w:t>
      </w:r>
      <w:r w:rsidR="00251633">
        <w:t xml:space="preserve"> </w:t>
      </w:r>
      <w:r w:rsidR="00DE38F1">
        <w:t>III</w:t>
      </w:r>
      <w:r w:rsidR="004E5C74">
        <w:t>.)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 xml:space="preserve">Hlavové nervy </w:t>
      </w:r>
      <w:r w:rsidR="00CC13EB">
        <w:t>(IV.,</w:t>
      </w:r>
      <w:r w:rsidR="00251633">
        <w:t xml:space="preserve"> V., </w:t>
      </w:r>
      <w:r>
        <w:t>VI.)</w:t>
      </w:r>
    </w:p>
    <w:p w:rsidR="004E5C74" w:rsidRDefault="00CC13EB" w:rsidP="004E5C74">
      <w:pPr>
        <w:pStyle w:val="Odstavecseseznamem"/>
        <w:numPr>
          <w:ilvl w:val="0"/>
          <w:numId w:val="3"/>
        </w:numPr>
      </w:pPr>
      <w:r>
        <w:t>Hlavové nervy (VII.,</w:t>
      </w:r>
      <w:r w:rsidR="00251633">
        <w:t xml:space="preserve"> </w:t>
      </w:r>
      <w:r w:rsidR="00DE38F1">
        <w:t>VIII</w:t>
      </w:r>
      <w:r w:rsidR="004E5C74">
        <w:t>.)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r>
        <w:t>Hlavové nervy (IX., X., XI., XII.)</w:t>
      </w:r>
    </w:p>
    <w:p w:rsidR="004E5C74" w:rsidRDefault="004E5C74" w:rsidP="004E5C74">
      <w:pPr>
        <w:pStyle w:val="Odstavecseseznamem"/>
        <w:numPr>
          <w:ilvl w:val="0"/>
          <w:numId w:val="3"/>
        </w:numPr>
      </w:pPr>
      <w:r>
        <w:t>Chirurgie periferních nervů</w:t>
      </w:r>
      <w:r w:rsidR="00DE38F1">
        <w:t xml:space="preserve"> HK</w:t>
      </w:r>
    </w:p>
    <w:p w:rsidR="00DE38F1" w:rsidRDefault="00DE38F1" w:rsidP="00DE38F1">
      <w:pPr>
        <w:pStyle w:val="Odstavecseseznamem"/>
        <w:numPr>
          <w:ilvl w:val="0"/>
          <w:numId w:val="3"/>
        </w:numPr>
      </w:pPr>
      <w:r>
        <w:t>Chirurgie periferních nervů DK</w:t>
      </w:r>
    </w:p>
    <w:p w:rsidR="00DE38F1" w:rsidRDefault="00251633" w:rsidP="004E5C74">
      <w:pPr>
        <w:pStyle w:val="Odstavecseseznamem"/>
        <w:numPr>
          <w:ilvl w:val="0"/>
          <w:numId w:val="3"/>
        </w:numPr>
      </w:pPr>
      <w:proofErr w:type="spellStart"/>
      <w:r>
        <w:t>Dekompresivní</w:t>
      </w:r>
      <w:proofErr w:type="spellEnd"/>
      <w:r>
        <w:t xml:space="preserve"> </w:t>
      </w:r>
      <w:proofErr w:type="spellStart"/>
      <w:r>
        <w:t>kraniektomie</w:t>
      </w:r>
      <w:proofErr w:type="spellEnd"/>
      <w:r>
        <w:t xml:space="preserve"> </w:t>
      </w:r>
      <w:r w:rsidR="00DE38F1">
        <w:t xml:space="preserve"> </w:t>
      </w:r>
      <w:r>
        <w:t>(</w:t>
      </w:r>
      <w:r w:rsidR="00DE38F1">
        <w:t>indikace, operační techniky)</w:t>
      </w:r>
    </w:p>
    <w:p w:rsidR="00DE38F1" w:rsidRDefault="00DE38F1" w:rsidP="004E5C74">
      <w:pPr>
        <w:pStyle w:val="Odstavecseseznamem"/>
        <w:numPr>
          <w:ilvl w:val="0"/>
          <w:numId w:val="3"/>
        </w:numPr>
      </w:pPr>
      <w:proofErr w:type="spellStart"/>
      <w:r>
        <w:t>Kranioplastika</w:t>
      </w:r>
      <w:proofErr w:type="spellEnd"/>
      <w:r>
        <w:t xml:space="preserve"> (indikace, operační techniky)</w:t>
      </w:r>
    </w:p>
    <w:p w:rsidR="00DE38F1" w:rsidRDefault="00DE38F1" w:rsidP="002245CB">
      <w:pPr>
        <w:pStyle w:val="Odstavecseseznamem"/>
      </w:pPr>
    </w:p>
    <w:p w:rsidR="004E5C74" w:rsidRDefault="004E5C74" w:rsidP="004E5C74">
      <w:pPr>
        <w:pStyle w:val="Odstavecseseznamem"/>
      </w:pPr>
    </w:p>
    <w:p w:rsidR="004E5C74" w:rsidRDefault="004E5C74" w:rsidP="004E5C74"/>
    <w:p w:rsidR="00287EA1" w:rsidRDefault="00287EA1"/>
    <w:sectPr w:rsidR="00287EA1" w:rsidSect="00CD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22D"/>
    <w:multiLevelType w:val="hybridMultilevel"/>
    <w:tmpl w:val="E7565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563"/>
    <w:multiLevelType w:val="hybridMultilevel"/>
    <w:tmpl w:val="CF964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5ECE"/>
    <w:multiLevelType w:val="hybridMultilevel"/>
    <w:tmpl w:val="B8E6CF28"/>
    <w:lvl w:ilvl="0" w:tplc="604C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C8A"/>
    <w:multiLevelType w:val="hybridMultilevel"/>
    <w:tmpl w:val="D1F8B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C74"/>
    <w:rsid w:val="000039F8"/>
    <w:rsid w:val="00087C2C"/>
    <w:rsid w:val="00173F5A"/>
    <w:rsid w:val="00216676"/>
    <w:rsid w:val="002245CB"/>
    <w:rsid w:val="00251633"/>
    <w:rsid w:val="00263CC6"/>
    <w:rsid w:val="00287EA1"/>
    <w:rsid w:val="002D573D"/>
    <w:rsid w:val="0032041C"/>
    <w:rsid w:val="00392A43"/>
    <w:rsid w:val="00424D68"/>
    <w:rsid w:val="004E5C74"/>
    <w:rsid w:val="0051314B"/>
    <w:rsid w:val="006A1951"/>
    <w:rsid w:val="006D214F"/>
    <w:rsid w:val="006F1E06"/>
    <w:rsid w:val="007176CE"/>
    <w:rsid w:val="007E59A5"/>
    <w:rsid w:val="00887287"/>
    <w:rsid w:val="008C16E5"/>
    <w:rsid w:val="00A55CD1"/>
    <w:rsid w:val="00C44FA8"/>
    <w:rsid w:val="00C900F1"/>
    <w:rsid w:val="00CC13EB"/>
    <w:rsid w:val="00CD38D5"/>
    <w:rsid w:val="00D13B38"/>
    <w:rsid w:val="00D67853"/>
    <w:rsid w:val="00D819A6"/>
    <w:rsid w:val="00DE38F1"/>
    <w:rsid w:val="00E47E7D"/>
    <w:rsid w:val="00EE74ED"/>
    <w:rsid w:val="00F6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C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57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3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53</cp:revision>
  <cp:lastPrinted>2019-07-31T09:22:00Z</cp:lastPrinted>
  <dcterms:created xsi:type="dcterms:W3CDTF">2019-07-31T07:51:00Z</dcterms:created>
  <dcterms:modified xsi:type="dcterms:W3CDTF">2019-08-06T05:13:00Z</dcterms:modified>
</cp:coreProperties>
</file>