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0B8953" w14:textId="77777777" w:rsidR="00AE5D49" w:rsidRDefault="00AE5D49" w:rsidP="00B820DA">
      <w:pPr>
        <w:tabs>
          <w:tab w:val="left" w:pos="232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14:paraId="65A02039" w14:textId="761B50F6" w:rsidR="00CC1B8A" w:rsidRPr="00163360" w:rsidRDefault="00FB0AC6" w:rsidP="00B820DA">
      <w:pPr>
        <w:tabs>
          <w:tab w:val="left" w:pos="23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3360">
        <w:rPr>
          <w:rFonts w:ascii="Times New Roman" w:hAnsi="Times New Roman"/>
          <w:b/>
          <w:sz w:val="28"/>
          <w:szCs w:val="28"/>
        </w:rPr>
        <w:t xml:space="preserve">Metodika pilotního projektu </w:t>
      </w:r>
      <w:r w:rsidR="00903D17" w:rsidRPr="00163360">
        <w:rPr>
          <w:rFonts w:ascii="Times New Roman" w:hAnsi="Times New Roman"/>
          <w:b/>
          <w:sz w:val="28"/>
          <w:szCs w:val="28"/>
        </w:rPr>
        <w:t>Navazující</w:t>
      </w:r>
      <w:r w:rsidR="00487EB6" w:rsidRPr="00163360">
        <w:rPr>
          <w:rFonts w:ascii="Times New Roman" w:hAnsi="Times New Roman"/>
          <w:b/>
          <w:sz w:val="28"/>
          <w:szCs w:val="28"/>
        </w:rPr>
        <w:t xml:space="preserve"> intenzivní</w:t>
      </w:r>
      <w:r w:rsidR="00542414" w:rsidRPr="00163360">
        <w:rPr>
          <w:rFonts w:ascii="Times New Roman" w:hAnsi="Times New Roman"/>
          <w:b/>
          <w:sz w:val="28"/>
          <w:szCs w:val="28"/>
        </w:rPr>
        <w:t xml:space="preserve"> </w:t>
      </w:r>
      <w:r w:rsidR="00903D17" w:rsidRPr="00163360">
        <w:rPr>
          <w:rFonts w:ascii="Times New Roman" w:hAnsi="Times New Roman"/>
          <w:b/>
          <w:sz w:val="28"/>
          <w:szCs w:val="28"/>
        </w:rPr>
        <w:t>neurore</w:t>
      </w:r>
      <w:r w:rsidR="00487EB6" w:rsidRPr="00163360">
        <w:rPr>
          <w:rFonts w:ascii="Times New Roman" w:hAnsi="Times New Roman"/>
          <w:b/>
          <w:sz w:val="28"/>
          <w:szCs w:val="28"/>
        </w:rPr>
        <w:t>habilita</w:t>
      </w:r>
      <w:r w:rsidR="00903D17" w:rsidRPr="00163360">
        <w:rPr>
          <w:rFonts w:ascii="Times New Roman" w:hAnsi="Times New Roman"/>
          <w:b/>
          <w:sz w:val="28"/>
          <w:szCs w:val="28"/>
        </w:rPr>
        <w:t xml:space="preserve">ce </w:t>
      </w:r>
      <w:r w:rsidR="00163360">
        <w:rPr>
          <w:rFonts w:ascii="Times New Roman" w:hAnsi="Times New Roman"/>
          <w:b/>
          <w:sz w:val="28"/>
          <w:szCs w:val="28"/>
        </w:rPr>
        <w:br/>
      </w:r>
      <w:r w:rsidR="00903D17" w:rsidRPr="00163360">
        <w:rPr>
          <w:rFonts w:ascii="Times New Roman" w:hAnsi="Times New Roman"/>
          <w:b/>
          <w:sz w:val="28"/>
          <w:szCs w:val="28"/>
        </w:rPr>
        <w:t>u</w:t>
      </w:r>
      <w:r w:rsidR="00B820DA" w:rsidRPr="00163360">
        <w:rPr>
          <w:rFonts w:ascii="Times New Roman" w:hAnsi="Times New Roman"/>
          <w:b/>
          <w:sz w:val="28"/>
          <w:szCs w:val="28"/>
        </w:rPr>
        <w:t xml:space="preserve"> pacientů se získaným </w:t>
      </w:r>
      <w:r w:rsidR="00903D17" w:rsidRPr="00163360">
        <w:rPr>
          <w:rFonts w:ascii="Times New Roman" w:hAnsi="Times New Roman"/>
          <w:b/>
          <w:sz w:val="28"/>
          <w:szCs w:val="28"/>
        </w:rPr>
        <w:t xml:space="preserve">těžkým </w:t>
      </w:r>
      <w:r w:rsidR="00B820DA" w:rsidRPr="00163360">
        <w:rPr>
          <w:rFonts w:ascii="Times New Roman" w:hAnsi="Times New Roman"/>
          <w:b/>
          <w:sz w:val="28"/>
          <w:szCs w:val="28"/>
        </w:rPr>
        <w:t>poškozením mozku (</w:t>
      </w:r>
      <w:r w:rsidRPr="00163360">
        <w:rPr>
          <w:rFonts w:ascii="Times New Roman" w:hAnsi="Times New Roman"/>
          <w:b/>
          <w:sz w:val="28"/>
          <w:szCs w:val="28"/>
        </w:rPr>
        <w:t xml:space="preserve">PP </w:t>
      </w:r>
      <w:r w:rsidR="00903D17" w:rsidRPr="00163360">
        <w:rPr>
          <w:rFonts w:ascii="Times New Roman" w:hAnsi="Times New Roman"/>
          <w:b/>
          <w:sz w:val="28"/>
          <w:szCs w:val="28"/>
        </w:rPr>
        <w:t>NINR</w:t>
      </w:r>
      <w:r w:rsidR="00B820DA" w:rsidRPr="00163360">
        <w:rPr>
          <w:rFonts w:ascii="Times New Roman" w:hAnsi="Times New Roman"/>
          <w:b/>
          <w:sz w:val="28"/>
          <w:szCs w:val="28"/>
        </w:rPr>
        <w:t>)</w:t>
      </w:r>
    </w:p>
    <w:p w14:paraId="4B011A33" w14:textId="77777777" w:rsidR="00B820DA" w:rsidRDefault="00B820DA" w:rsidP="00B820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456FB29" w14:textId="77777777" w:rsidR="007E6A49" w:rsidRPr="007F0CE4" w:rsidRDefault="007E6A49" w:rsidP="007E6A49">
      <w:pPr>
        <w:pStyle w:val="Nadpis1"/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7F0CE4">
        <w:rPr>
          <w:rFonts w:ascii="Times New Roman" w:hAnsi="Times New Roman" w:cs="Times New Roman"/>
          <w:b/>
          <w:sz w:val="24"/>
          <w:szCs w:val="24"/>
        </w:rPr>
        <w:t>Délka pilotního projektu NINR</w:t>
      </w:r>
    </w:p>
    <w:p w14:paraId="17EE0533" w14:textId="77777777" w:rsidR="007E6A49" w:rsidRPr="007222E3" w:rsidRDefault="007E6A49" w:rsidP="007E6A49">
      <w:pPr>
        <w:tabs>
          <w:tab w:val="left" w:pos="23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22E3">
        <w:rPr>
          <w:rFonts w:ascii="Times New Roman" w:hAnsi="Times New Roman"/>
          <w:sz w:val="24"/>
          <w:szCs w:val="24"/>
        </w:rPr>
        <w:t xml:space="preserve">Zahájení 1. 1. 2024. </w:t>
      </w:r>
    </w:p>
    <w:p w14:paraId="214A3CF0" w14:textId="4ED19E8A" w:rsidR="007E6A49" w:rsidRPr="007222E3" w:rsidRDefault="007E6A49" w:rsidP="007E6A49">
      <w:pPr>
        <w:tabs>
          <w:tab w:val="left" w:pos="23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1C31">
        <w:rPr>
          <w:rFonts w:ascii="Times New Roman" w:hAnsi="Times New Roman"/>
          <w:sz w:val="24"/>
          <w:szCs w:val="24"/>
        </w:rPr>
        <w:t xml:space="preserve">Délka trvání </w:t>
      </w:r>
      <w:r w:rsidR="0082070D" w:rsidRPr="00BC1C31">
        <w:rPr>
          <w:rFonts w:ascii="Times New Roman" w:hAnsi="Times New Roman"/>
          <w:sz w:val="24"/>
          <w:szCs w:val="24"/>
        </w:rPr>
        <w:t>PP</w:t>
      </w:r>
      <w:r w:rsidRPr="00BC1C31">
        <w:rPr>
          <w:rFonts w:ascii="Times New Roman" w:hAnsi="Times New Roman"/>
          <w:sz w:val="24"/>
          <w:szCs w:val="24"/>
        </w:rPr>
        <w:t xml:space="preserve"> NINR do 3</w:t>
      </w:r>
      <w:r w:rsidR="00052EF9" w:rsidRPr="00BC1C31">
        <w:rPr>
          <w:rFonts w:ascii="Times New Roman" w:hAnsi="Times New Roman"/>
          <w:sz w:val="24"/>
          <w:szCs w:val="24"/>
        </w:rPr>
        <w:t>0</w:t>
      </w:r>
      <w:r w:rsidRPr="00BC1C31">
        <w:rPr>
          <w:rFonts w:ascii="Times New Roman" w:hAnsi="Times New Roman"/>
          <w:sz w:val="24"/>
          <w:szCs w:val="24"/>
        </w:rPr>
        <w:t xml:space="preserve">. </w:t>
      </w:r>
      <w:r w:rsidR="00052EF9" w:rsidRPr="00BC1C31">
        <w:rPr>
          <w:rFonts w:ascii="Times New Roman" w:hAnsi="Times New Roman"/>
          <w:sz w:val="24"/>
          <w:szCs w:val="24"/>
        </w:rPr>
        <w:t>6</w:t>
      </w:r>
      <w:r w:rsidR="00E578EF" w:rsidRPr="00BC1C31">
        <w:rPr>
          <w:rFonts w:ascii="Times New Roman" w:hAnsi="Times New Roman"/>
          <w:sz w:val="24"/>
          <w:szCs w:val="24"/>
        </w:rPr>
        <w:t xml:space="preserve">. </w:t>
      </w:r>
      <w:r w:rsidRPr="00BC1C31">
        <w:rPr>
          <w:rFonts w:ascii="Times New Roman" w:hAnsi="Times New Roman"/>
          <w:sz w:val="24"/>
          <w:szCs w:val="24"/>
        </w:rPr>
        <w:t>202</w:t>
      </w:r>
      <w:r w:rsidR="00052EF9" w:rsidRPr="00BC1C31">
        <w:rPr>
          <w:rFonts w:ascii="Times New Roman" w:hAnsi="Times New Roman"/>
          <w:sz w:val="24"/>
          <w:szCs w:val="24"/>
        </w:rPr>
        <w:t xml:space="preserve">6 s tím, že poskytovatelé předloží vyhodnocení PP do </w:t>
      </w:r>
      <w:r w:rsidR="006F77AF">
        <w:rPr>
          <w:rFonts w:ascii="Times New Roman" w:hAnsi="Times New Roman"/>
          <w:sz w:val="24"/>
          <w:szCs w:val="24"/>
        </w:rPr>
        <w:br/>
      </w:r>
      <w:r w:rsidR="00052EF9" w:rsidRPr="00BC1C31">
        <w:rPr>
          <w:rFonts w:ascii="Times New Roman" w:hAnsi="Times New Roman"/>
          <w:sz w:val="24"/>
          <w:szCs w:val="24"/>
        </w:rPr>
        <w:t>3</w:t>
      </w:r>
      <w:r w:rsidR="005A68B9" w:rsidRPr="00BC1C31">
        <w:rPr>
          <w:rFonts w:ascii="Times New Roman" w:hAnsi="Times New Roman"/>
          <w:sz w:val="24"/>
          <w:szCs w:val="24"/>
        </w:rPr>
        <w:t>0</w:t>
      </w:r>
      <w:r w:rsidR="00052EF9" w:rsidRPr="00BC1C31">
        <w:rPr>
          <w:rFonts w:ascii="Times New Roman" w:hAnsi="Times New Roman"/>
          <w:sz w:val="24"/>
          <w:szCs w:val="24"/>
        </w:rPr>
        <w:t>.</w:t>
      </w:r>
      <w:r w:rsidR="005A68B9" w:rsidRPr="00BC1C31">
        <w:rPr>
          <w:rFonts w:ascii="Times New Roman" w:hAnsi="Times New Roman"/>
          <w:sz w:val="24"/>
          <w:szCs w:val="24"/>
        </w:rPr>
        <w:t xml:space="preserve"> 4</w:t>
      </w:r>
      <w:r w:rsidR="00052EF9" w:rsidRPr="00BC1C31">
        <w:rPr>
          <w:rFonts w:ascii="Times New Roman" w:hAnsi="Times New Roman"/>
          <w:sz w:val="24"/>
          <w:szCs w:val="24"/>
        </w:rPr>
        <w:t>.</w:t>
      </w:r>
      <w:r w:rsidR="005A68B9" w:rsidRPr="00BC1C31">
        <w:rPr>
          <w:rFonts w:ascii="Times New Roman" w:hAnsi="Times New Roman"/>
          <w:sz w:val="24"/>
          <w:szCs w:val="24"/>
        </w:rPr>
        <w:t xml:space="preserve"> </w:t>
      </w:r>
      <w:r w:rsidR="00052EF9" w:rsidRPr="00BC1C31">
        <w:rPr>
          <w:rFonts w:ascii="Times New Roman" w:hAnsi="Times New Roman"/>
          <w:sz w:val="24"/>
          <w:szCs w:val="24"/>
        </w:rPr>
        <w:t>202</w:t>
      </w:r>
      <w:r w:rsidR="005A68B9" w:rsidRPr="00BC1C31">
        <w:rPr>
          <w:rFonts w:ascii="Times New Roman" w:hAnsi="Times New Roman"/>
          <w:sz w:val="24"/>
          <w:szCs w:val="24"/>
        </w:rPr>
        <w:t>6 (vyhodnocení bude za data od 1.</w:t>
      </w:r>
      <w:r w:rsidR="00BC7295">
        <w:rPr>
          <w:rFonts w:ascii="Times New Roman" w:hAnsi="Times New Roman"/>
          <w:sz w:val="24"/>
          <w:szCs w:val="24"/>
        </w:rPr>
        <w:t xml:space="preserve"> </w:t>
      </w:r>
      <w:r w:rsidR="005A68B9" w:rsidRPr="00BC1C31">
        <w:rPr>
          <w:rFonts w:ascii="Times New Roman" w:hAnsi="Times New Roman"/>
          <w:sz w:val="24"/>
          <w:szCs w:val="24"/>
        </w:rPr>
        <w:t>1.</w:t>
      </w:r>
      <w:r w:rsidR="00BC7295">
        <w:rPr>
          <w:rFonts w:ascii="Times New Roman" w:hAnsi="Times New Roman"/>
          <w:sz w:val="24"/>
          <w:szCs w:val="24"/>
        </w:rPr>
        <w:t xml:space="preserve"> </w:t>
      </w:r>
      <w:r w:rsidR="005A68B9" w:rsidRPr="00BC1C31">
        <w:rPr>
          <w:rFonts w:ascii="Times New Roman" w:hAnsi="Times New Roman"/>
          <w:sz w:val="24"/>
          <w:szCs w:val="24"/>
        </w:rPr>
        <w:t xml:space="preserve">2024 </w:t>
      </w:r>
      <w:r w:rsidR="0082070D" w:rsidRPr="00BC1C31">
        <w:rPr>
          <w:rFonts w:ascii="Times New Roman" w:hAnsi="Times New Roman"/>
          <w:sz w:val="24"/>
          <w:szCs w:val="24"/>
        </w:rPr>
        <w:t>do</w:t>
      </w:r>
      <w:r w:rsidR="005A68B9" w:rsidRPr="00BC1C31">
        <w:rPr>
          <w:rFonts w:ascii="Times New Roman" w:hAnsi="Times New Roman"/>
          <w:sz w:val="24"/>
          <w:szCs w:val="24"/>
        </w:rPr>
        <w:t xml:space="preserve"> 31.</w:t>
      </w:r>
      <w:r w:rsidR="00BC7295">
        <w:rPr>
          <w:rFonts w:ascii="Times New Roman" w:hAnsi="Times New Roman"/>
          <w:sz w:val="24"/>
          <w:szCs w:val="24"/>
        </w:rPr>
        <w:t xml:space="preserve"> </w:t>
      </w:r>
      <w:r w:rsidR="005A68B9" w:rsidRPr="00BC1C31">
        <w:rPr>
          <w:rFonts w:ascii="Times New Roman" w:hAnsi="Times New Roman"/>
          <w:sz w:val="24"/>
          <w:szCs w:val="24"/>
        </w:rPr>
        <w:t>12.</w:t>
      </w:r>
      <w:r w:rsidR="00BC7295">
        <w:rPr>
          <w:rFonts w:ascii="Times New Roman" w:hAnsi="Times New Roman"/>
          <w:sz w:val="24"/>
          <w:szCs w:val="24"/>
        </w:rPr>
        <w:t xml:space="preserve"> </w:t>
      </w:r>
      <w:r w:rsidR="005A68B9" w:rsidRPr="00BC1C31">
        <w:rPr>
          <w:rFonts w:ascii="Times New Roman" w:hAnsi="Times New Roman"/>
          <w:sz w:val="24"/>
          <w:szCs w:val="24"/>
        </w:rPr>
        <w:t>2025)</w:t>
      </w:r>
      <w:r w:rsidRPr="00BC1C31">
        <w:rPr>
          <w:rFonts w:ascii="Times New Roman" w:hAnsi="Times New Roman"/>
          <w:sz w:val="24"/>
          <w:szCs w:val="24"/>
        </w:rPr>
        <w:t>.</w:t>
      </w:r>
    </w:p>
    <w:p w14:paraId="38107AA3" w14:textId="06E29666" w:rsidR="007E6A49" w:rsidRDefault="009C4D02" w:rsidP="007E6A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1C31">
        <w:rPr>
          <w:rFonts w:ascii="Times New Roman" w:hAnsi="Times New Roman"/>
          <w:sz w:val="24"/>
          <w:szCs w:val="24"/>
        </w:rPr>
        <w:t xml:space="preserve">Poslední pacient bude do PP NINR přijat </w:t>
      </w:r>
      <w:r w:rsidR="00F35132" w:rsidRPr="00BC1C31">
        <w:rPr>
          <w:rFonts w:ascii="Times New Roman" w:hAnsi="Times New Roman"/>
          <w:sz w:val="24"/>
          <w:szCs w:val="24"/>
        </w:rPr>
        <w:t>3</w:t>
      </w:r>
      <w:r w:rsidR="005E115E" w:rsidRPr="00BC1C31">
        <w:rPr>
          <w:rFonts w:ascii="Times New Roman" w:hAnsi="Times New Roman"/>
          <w:sz w:val="24"/>
          <w:szCs w:val="24"/>
        </w:rPr>
        <w:t>1</w:t>
      </w:r>
      <w:r w:rsidR="00F35132" w:rsidRPr="00BC1C31">
        <w:rPr>
          <w:rFonts w:ascii="Times New Roman" w:hAnsi="Times New Roman"/>
          <w:sz w:val="24"/>
          <w:szCs w:val="24"/>
        </w:rPr>
        <w:t xml:space="preserve">. </w:t>
      </w:r>
      <w:r w:rsidR="005E115E" w:rsidRPr="00BC1C31">
        <w:rPr>
          <w:rFonts w:ascii="Times New Roman" w:hAnsi="Times New Roman"/>
          <w:sz w:val="24"/>
          <w:szCs w:val="24"/>
        </w:rPr>
        <w:t>3</w:t>
      </w:r>
      <w:r w:rsidR="00F35132" w:rsidRPr="00BC1C31">
        <w:rPr>
          <w:rFonts w:ascii="Times New Roman" w:hAnsi="Times New Roman"/>
          <w:sz w:val="24"/>
          <w:szCs w:val="24"/>
        </w:rPr>
        <w:t>. 202</w:t>
      </w:r>
      <w:r w:rsidR="005E115E" w:rsidRPr="00BC1C31">
        <w:rPr>
          <w:rFonts w:ascii="Times New Roman" w:hAnsi="Times New Roman"/>
          <w:sz w:val="24"/>
          <w:szCs w:val="24"/>
        </w:rPr>
        <w:t>6</w:t>
      </w:r>
      <w:r w:rsidR="0091055C" w:rsidRPr="00BC1C31">
        <w:rPr>
          <w:rFonts w:ascii="Times New Roman" w:hAnsi="Times New Roman"/>
          <w:sz w:val="24"/>
          <w:szCs w:val="24"/>
        </w:rPr>
        <w:t xml:space="preserve"> (tedy 12 týdnů před ukončením PP)</w:t>
      </w:r>
      <w:r w:rsidR="00F35132" w:rsidRPr="00BC1C31">
        <w:rPr>
          <w:rFonts w:ascii="Times New Roman" w:hAnsi="Times New Roman"/>
          <w:sz w:val="24"/>
          <w:szCs w:val="24"/>
        </w:rPr>
        <w:t>.</w:t>
      </w:r>
    </w:p>
    <w:p w14:paraId="3DB07E81" w14:textId="77777777" w:rsidR="004E6974" w:rsidRPr="00182E4E" w:rsidRDefault="004E6974" w:rsidP="007E6A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B3D8293" w14:textId="4BCE0BEE" w:rsidR="007E6A49" w:rsidRPr="007E6A49" w:rsidRDefault="007E6A49" w:rsidP="007E6A49">
      <w:pPr>
        <w:pStyle w:val="Nadpis1"/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Cíl pilotního projektu NINR</w:t>
      </w:r>
    </w:p>
    <w:p w14:paraId="31C7268F" w14:textId="36F1DE3A" w:rsidR="007E6A49" w:rsidRDefault="007E6A49" w:rsidP="007E6A49">
      <w:pPr>
        <w:tabs>
          <w:tab w:val="left" w:pos="23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3D17">
        <w:rPr>
          <w:rFonts w:ascii="Times New Roman" w:hAnsi="Times New Roman"/>
          <w:sz w:val="24"/>
          <w:szCs w:val="24"/>
        </w:rPr>
        <w:t xml:space="preserve">Ověření návrhu koncepce </w:t>
      </w:r>
      <w:r>
        <w:rPr>
          <w:rFonts w:ascii="Times New Roman" w:hAnsi="Times New Roman"/>
          <w:sz w:val="24"/>
          <w:szCs w:val="24"/>
        </w:rPr>
        <w:t>časné</w:t>
      </w:r>
      <w:r w:rsidRPr="00903D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navazující</w:t>
      </w:r>
      <w:r w:rsidRPr="00903D17">
        <w:rPr>
          <w:rFonts w:ascii="Times New Roman" w:hAnsi="Times New Roman"/>
          <w:sz w:val="24"/>
          <w:szCs w:val="24"/>
        </w:rPr>
        <w:t xml:space="preserve"> intenzivní n</w:t>
      </w:r>
      <w:r>
        <w:rPr>
          <w:rFonts w:ascii="Times New Roman" w:hAnsi="Times New Roman"/>
          <w:sz w:val="24"/>
          <w:szCs w:val="24"/>
        </w:rPr>
        <w:t>e</w:t>
      </w:r>
      <w:r w:rsidRPr="00903D17">
        <w:rPr>
          <w:rFonts w:ascii="Times New Roman" w:hAnsi="Times New Roman"/>
          <w:sz w:val="24"/>
          <w:szCs w:val="24"/>
        </w:rPr>
        <w:t>urorehabilita</w:t>
      </w:r>
      <w:r>
        <w:rPr>
          <w:rFonts w:ascii="Times New Roman" w:hAnsi="Times New Roman"/>
          <w:sz w:val="24"/>
          <w:szCs w:val="24"/>
        </w:rPr>
        <w:t>ce</w:t>
      </w:r>
      <w:r w:rsidRPr="00903D17">
        <w:rPr>
          <w:rFonts w:ascii="Times New Roman" w:hAnsi="Times New Roman"/>
          <w:sz w:val="24"/>
          <w:szCs w:val="24"/>
        </w:rPr>
        <w:t xml:space="preserve"> u pacientů se získaným poškozením mozku.</w:t>
      </w:r>
    </w:p>
    <w:p w14:paraId="77E715DB" w14:textId="77777777" w:rsidR="004E6974" w:rsidRPr="00903D17" w:rsidRDefault="004E6974" w:rsidP="007E6A49">
      <w:pPr>
        <w:tabs>
          <w:tab w:val="left" w:pos="23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F15EBC8" w14:textId="77777777" w:rsidR="007E6A49" w:rsidRPr="007E6A49" w:rsidRDefault="007F0CE4" w:rsidP="007E6A49">
      <w:pPr>
        <w:pStyle w:val="Nadpis1"/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Základní premisa</w:t>
      </w:r>
    </w:p>
    <w:p w14:paraId="07035637" w14:textId="77777777" w:rsidR="007F0CE4" w:rsidRPr="000965E5" w:rsidRDefault="007F0CE4" w:rsidP="007F0C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5E5">
        <w:rPr>
          <w:rFonts w:ascii="Times New Roman" w:hAnsi="Times New Roman"/>
          <w:sz w:val="24"/>
          <w:szCs w:val="24"/>
        </w:rPr>
        <w:t xml:space="preserve">V rámci PP NINR bude </w:t>
      </w:r>
      <w:r>
        <w:rPr>
          <w:rFonts w:ascii="Times New Roman" w:hAnsi="Times New Roman"/>
          <w:sz w:val="24"/>
          <w:szCs w:val="24"/>
        </w:rPr>
        <w:t>realizována tzv. f</w:t>
      </w:r>
      <w:r w:rsidRPr="000965E5">
        <w:rPr>
          <w:rFonts w:ascii="Times New Roman" w:hAnsi="Times New Roman"/>
          <w:sz w:val="24"/>
          <w:szCs w:val="24"/>
        </w:rPr>
        <w:t>áze B</w:t>
      </w:r>
      <w:r>
        <w:rPr>
          <w:rFonts w:ascii="Times New Roman" w:hAnsi="Times New Roman"/>
          <w:sz w:val="24"/>
          <w:szCs w:val="24"/>
        </w:rPr>
        <w:t>1</w:t>
      </w:r>
      <w:r w:rsidRPr="000965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fázového modelu</w:t>
      </w:r>
      <w:r w:rsidR="00090892">
        <w:rPr>
          <w:rFonts w:ascii="Times New Roman" w:hAnsi="Times New Roman"/>
          <w:sz w:val="24"/>
          <w:szCs w:val="24"/>
        </w:rPr>
        <w:t xml:space="preserve"> </w:t>
      </w:r>
      <w:r w:rsidR="00221755">
        <w:rPr>
          <w:rFonts w:ascii="Times New Roman" w:hAnsi="Times New Roman"/>
          <w:sz w:val="24"/>
          <w:szCs w:val="24"/>
        </w:rPr>
        <w:t>(</w:t>
      </w:r>
      <w:r w:rsidR="00090892">
        <w:rPr>
          <w:rFonts w:ascii="Times New Roman" w:hAnsi="Times New Roman"/>
          <w:sz w:val="24"/>
          <w:szCs w:val="24"/>
        </w:rPr>
        <w:t>viz příloha</w:t>
      </w:r>
      <w:r w:rsidR="0022175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která </w:t>
      </w:r>
      <w:r w:rsidRPr="000965E5">
        <w:rPr>
          <w:rFonts w:ascii="Times New Roman" w:hAnsi="Times New Roman"/>
          <w:sz w:val="24"/>
          <w:szCs w:val="24"/>
        </w:rPr>
        <w:t>je definovaná jako fáze včasné neurorehabilitace, během které musí být ještě v případě nutnosti zajištěna intenzivní péče</w:t>
      </w:r>
      <w:r w:rsidR="00AF3777">
        <w:rPr>
          <w:rFonts w:ascii="Times New Roman" w:hAnsi="Times New Roman"/>
          <w:sz w:val="24"/>
          <w:szCs w:val="24"/>
        </w:rPr>
        <w:t>,</w:t>
      </w:r>
      <w:r w:rsidRPr="000965E5">
        <w:rPr>
          <w:rFonts w:ascii="Times New Roman" w:hAnsi="Times New Roman"/>
          <w:sz w:val="24"/>
          <w:szCs w:val="24"/>
        </w:rPr>
        <w:t xml:space="preserve"> včetně možnosti </w:t>
      </w:r>
      <w:r w:rsidR="00FD78F9" w:rsidRPr="00932CCB">
        <w:rPr>
          <w:rFonts w:ascii="Times New Roman" w:hAnsi="Times New Roman"/>
          <w:sz w:val="24"/>
          <w:szCs w:val="24"/>
        </w:rPr>
        <w:t>umělé plicní</w:t>
      </w:r>
      <w:r w:rsidR="00FD78F9" w:rsidRPr="000965E5">
        <w:rPr>
          <w:rFonts w:ascii="Times New Roman" w:hAnsi="Times New Roman"/>
          <w:sz w:val="24"/>
          <w:szCs w:val="24"/>
        </w:rPr>
        <w:t xml:space="preserve"> </w:t>
      </w:r>
      <w:r w:rsidRPr="000965E5">
        <w:rPr>
          <w:rFonts w:ascii="Times New Roman" w:hAnsi="Times New Roman"/>
          <w:sz w:val="24"/>
          <w:szCs w:val="24"/>
        </w:rPr>
        <w:t xml:space="preserve">ventilace. </w:t>
      </w:r>
    </w:p>
    <w:p w14:paraId="260F2784" w14:textId="77777777" w:rsidR="007E6A49" w:rsidRPr="00182E4E" w:rsidRDefault="007E6A49" w:rsidP="007E6A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E6BBAE3" w14:textId="77777777" w:rsidR="007E6A49" w:rsidRDefault="001B0E2C" w:rsidP="00B820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632" w:dyaOrig="1056" w14:anchorId="4E557F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54pt" o:ole="">
            <v:imagedata r:id="rId8" o:title=""/>
          </v:shape>
          <o:OLEObject Type="Embed" ProgID="AcroExch.Document.DC" ShapeID="_x0000_i1025" DrawAspect="Icon" ObjectID="_1764503896" r:id="rId9"/>
        </w:object>
      </w:r>
    </w:p>
    <w:p w14:paraId="75ED5853" w14:textId="77777777" w:rsidR="007E6A49" w:rsidRPr="007E6A49" w:rsidRDefault="007E6A49" w:rsidP="007E6A49">
      <w:pPr>
        <w:pStyle w:val="Nadpis1"/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7E6A49">
        <w:rPr>
          <w:rFonts w:ascii="Times New Roman" w:hAnsi="Times New Roman" w:cs="Times New Roman"/>
          <w:b/>
          <w:sz w:val="24"/>
          <w:szCs w:val="24"/>
        </w:rPr>
        <w:t xml:space="preserve">Indikace k přijetí na </w:t>
      </w:r>
      <w:r w:rsidR="00E61E7B">
        <w:rPr>
          <w:rFonts w:ascii="Times New Roman" w:hAnsi="Times New Roman" w:cs="Times New Roman"/>
          <w:b/>
          <w:sz w:val="24"/>
          <w:szCs w:val="24"/>
        </w:rPr>
        <w:t xml:space="preserve">pracoviště </w:t>
      </w:r>
      <w:r w:rsidRPr="007E6A49">
        <w:rPr>
          <w:rFonts w:ascii="Times New Roman" w:hAnsi="Times New Roman" w:cs="Times New Roman"/>
          <w:b/>
          <w:sz w:val="24"/>
          <w:szCs w:val="24"/>
        </w:rPr>
        <w:t>NINR</w:t>
      </w:r>
    </w:p>
    <w:p w14:paraId="2D625B65" w14:textId="77777777" w:rsidR="00D600EE" w:rsidRDefault="00FD78F9" w:rsidP="00D600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1C31">
        <w:rPr>
          <w:rFonts w:ascii="Times New Roman" w:hAnsi="Times New Roman"/>
          <w:sz w:val="24"/>
          <w:szCs w:val="24"/>
        </w:rPr>
        <w:t xml:space="preserve">Přijetí na NINR je obecně indikováno u pacientů s těžšími neurologickými deficity, kteří ale mají </w:t>
      </w:r>
      <w:r w:rsidR="00CA2861" w:rsidRPr="00BC1C31">
        <w:rPr>
          <w:rFonts w:ascii="Times New Roman" w:hAnsi="Times New Roman"/>
          <w:sz w:val="24"/>
          <w:szCs w:val="24"/>
        </w:rPr>
        <w:t xml:space="preserve">- </w:t>
      </w:r>
      <w:r w:rsidR="00D600EE" w:rsidRPr="00BC1C31">
        <w:rPr>
          <w:rFonts w:ascii="Times New Roman" w:hAnsi="Times New Roman"/>
          <w:sz w:val="24"/>
          <w:szCs w:val="24"/>
        </w:rPr>
        <w:t>s ohledem na biologický věk</w:t>
      </w:r>
      <w:r w:rsidR="00182E4E" w:rsidRPr="00BC1C31">
        <w:rPr>
          <w:rFonts w:ascii="Times New Roman" w:hAnsi="Times New Roman"/>
          <w:sz w:val="24"/>
          <w:szCs w:val="24"/>
        </w:rPr>
        <w:t xml:space="preserve"> a</w:t>
      </w:r>
      <w:r w:rsidR="00D600EE" w:rsidRPr="00BC1C31">
        <w:rPr>
          <w:rFonts w:ascii="Times New Roman" w:hAnsi="Times New Roman"/>
          <w:sz w:val="24"/>
          <w:szCs w:val="24"/>
        </w:rPr>
        <w:t xml:space="preserve"> další přidružená onemocnění</w:t>
      </w:r>
      <w:r w:rsidR="00CA2861" w:rsidRPr="00BC1C31">
        <w:rPr>
          <w:rFonts w:ascii="Times New Roman" w:hAnsi="Times New Roman"/>
          <w:sz w:val="24"/>
          <w:szCs w:val="24"/>
        </w:rPr>
        <w:t xml:space="preserve"> rozumnou naději na zlepšení a přežití v kvalitě života, která by byla pro nemocného přijatelná.</w:t>
      </w:r>
      <w:r w:rsidR="00CA2861">
        <w:rPr>
          <w:rFonts w:ascii="Times New Roman" w:hAnsi="Times New Roman"/>
          <w:sz w:val="24"/>
          <w:szCs w:val="24"/>
        </w:rPr>
        <w:t xml:space="preserve">   </w:t>
      </w:r>
    </w:p>
    <w:p w14:paraId="3158F341" w14:textId="77777777" w:rsidR="000B0CD5" w:rsidRPr="00496AFF" w:rsidRDefault="000B0CD5" w:rsidP="00B820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C78DBFB" w14:textId="77777777" w:rsidR="00B820DA" w:rsidRPr="00886E21" w:rsidRDefault="00F14D91" w:rsidP="00496AF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B820DA" w:rsidRPr="00496AFF">
        <w:rPr>
          <w:rFonts w:ascii="Times New Roman" w:hAnsi="Times New Roman"/>
          <w:sz w:val="24"/>
          <w:szCs w:val="24"/>
        </w:rPr>
        <w:t>Stavy po</w:t>
      </w:r>
      <w:r w:rsidR="00496AFF" w:rsidRPr="00496AFF">
        <w:rPr>
          <w:rFonts w:ascii="Times New Roman" w:hAnsi="Times New Roman"/>
          <w:sz w:val="24"/>
          <w:szCs w:val="24"/>
        </w:rPr>
        <w:t xml:space="preserve"> </w:t>
      </w:r>
      <w:r w:rsidR="00886E21">
        <w:rPr>
          <w:rFonts w:ascii="Times New Roman" w:hAnsi="Times New Roman"/>
          <w:sz w:val="24"/>
          <w:szCs w:val="24"/>
        </w:rPr>
        <w:t>překladu</w:t>
      </w:r>
      <w:r w:rsidR="00496AFF" w:rsidRPr="0022324D">
        <w:rPr>
          <w:rFonts w:ascii="Times New Roman" w:hAnsi="Times New Roman"/>
          <w:sz w:val="24"/>
          <w:szCs w:val="24"/>
        </w:rPr>
        <w:t xml:space="preserve"> z</w:t>
      </w:r>
      <w:r w:rsidR="00E61E7B">
        <w:rPr>
          <w:rFonts w:ascii="Times New Roman" w:hAnsi="Times New Roman"/>
          <w:sz w:val="24"/>
          <w:szCs w:val="24"/>
        </w:rPr>
        <w:t xml:space="preserve"> lůžka pracoviště </w:t>
      </w:r>
      <w:r w:rsidR="00F3130F">
        <w:rPr>
          <w:rFonts w:ascii="Times New Roman" w:hAnsi="Times New Roman"/>
          <w:sz w:val="24"/>
          <w:szCs w:val="24"/>
        </w:rPr>
        <w:t xml:space="preserve">intenzivní nebo </w:t>
      </w:r>
      <w:r w:rsidR="00496AFF" w:rsidRPr="0022324D">
        <w:rPr>
          <w:rFonts w:ascii="Times New Roman" w:hAnsi="Times New Roman"/>
          <w:sz w:val="24"/>
          <w:szCs w:val="24"/>
        </w:rPr>
        <w:t xml:space="preserve">akutní neurochirurgické </w:t>
      </w:r>
      <w:r w:rsidR="00496AFF" w:rsidRPr="00886E21">
        <w:rPr>
          <w:rFonts w:ascii="Times New Roman" w:hAnsi="Times New Roman"/>
          <w:sz w:val="24"/>
          <w:szCs w:val="24"/>
        </w:rPr>
        <w:t>péče</w:t>
      </w:r>
      <w:r w:rsidR="00B820DA" w:rsidRPr="00886E21">
        <w:rPr>
          <w:rFonts w:ascii="Times New Roman" w:hAnsi="Times New Roman"/>
          <w:sz w:val="24"/>
          <w:szCs w:val="24"/>
        </w:rPr>
        <w:t>:</w:t>
      </w:r>
    </w:p>
    <w:p w14:paraId="039BFE16" w14:textId="77777777" w:rsidR="00B820DA" w:rsidRPr="00886E21" w:rsidRDefault="0022324D" w:rsidP="00B820DA">
      <w:pPr>
        <w:pStyle w:val="Odstavecseseznamem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86E21">
        <w:rPr>
          <w:rFonts w:ascii="Times New Roman" w:hAnsi="Times New Roman"/>
          <w:sz w:val="24"/>
          <w:szCs w:val="24"/>
        </w:rPr>
        <w:t xml:space="preserve">po </w:t>
      </w:r>
      <w:r w:rsidR="00B820DA" w:rsidRPr="00886E21">
        <w:rPr>
          <w:rFonts w:ascii="Times New Roman" w:hAnsi="Times New Roman"/>
          <w:sz w:val="24"/>
          <w:szCs w:val="24"/>
        </w:rPr>
        <w:t>traumatick</w:t>
      </w:r>
      <w:r w:rsidR="00ED6F54" w:rsidRPr="00886E21">
        <w:rPr>
          <w:rFonts w:ascii="Times New Roman" w:hAnsi="Times New Roman"/>
          <w:sz w:val="24"/>
          <w:szCs w:val="24"/>
        </w:rPr>
        <w:t>ém</w:t>
      </w:r>
      <w:r w:rsidR="00B820DA" w:rsidRPr="00886E21">
        <w:rPr>
          <w:rFonts w:ascii="Times New Roman" w:hAnsi="Times New Roman"/>
          <w:sz w:val="24"/>
          <w:szCs w:val="24"/>
        </w:rPr>
        <w:t xml:space="preserve"> postižení</w:t>
      </w:r>
      <w:r w:rsidR="00FD09F8" w:rsidRPr="00886E21">
        <w:rPr>
          <w:rFonts w:ascii="Times New Roman" w:hAnsi="Times New Roman"/>
          <w:sz w:val="24"/>
          <w:szCs w:val="24"/>
        </w:rPr>
        <w:t xml:space="preserve"> </w:t>
      </w:r>
      <w:r w:rsidR="00F502F2">
        <w:rPr>
          <w:rFonts w:ascii="Times New Roman" w:hAnsi="Times New Roman"/>
          <w:sz w:val="24"/>
          <w:szCs w:val="24"/>
        </w:rPr>
        <w:t xml:space="preserve">mozku </w:t>
      </w:r>
      <w:r w:rsidR="00FD09F8" w:rsidRPr="00886E21">
        <w:rPr>
          <w:rFonts w:ascii="Times New Roman" w:hAnsi="Times New Roman"/>
          <w:sz w:val="24"/>
          <w:szCs w:val="24"/>
        </w:rPr>
        <w:t>(nej</w:t>
      </w:r>
      <w:r w:rsidR="00ED724A">
        <w:rPr>
          <w:rFonts w:ascii="Times New Roman" w:hAnsi="Times New Roman"/>
          <w:sz w:val="24"/>
          <w:szCs w:val="24"/>
        </w:rPr>
        <w:t>později</w:t>
      </w:r>
      <w:r w:rsidR="00FD09F8" w:rsidRPr="00886E21">
        <w:rPr>
          <w:rFonts w:ascii="Times New Roman" w:hAnsi="Times New Roman"/>
          <w:sz w:val="24"/>
          <w:szCs w:val="24"/>
        </w:rPr>
        <w:t xml:space="preserve"> do </w:t>
      </w:r>
      <w:r w:rsidR="00AB7D42" w:rsidRPr="00886E21">
        <w:rPr>
          <w:rFonts w:ascii="Times New Roman" w:hAnsi="Times New Roman"/>
          <w:sz w:val="24"/>
          <w:szCs w:val="24"/>
        </w:rPr>
        <w:t>1</w:t>
      </w:r>
      <w:r w:rsidR="00FD09F8" w:rsidRPr="00886E21">
        <w:rPr>
          <w:rFonts w:ascii="Times New Roman" w:hAnsi="Times New Roman"/>
          <w:sz w:val="24"/>
          <w:szCs w:val="24"/>
        </w:rPr>
        <w:t xml:space="preserve"> měsíc</w:t>
      </w:r>
      <w:r w:rsidR="00182E4E">
        <w:rPr>
          <w:rFonts w:ascii="Times New Roman" w:hAnsi="Times New Roman"/>
          <w:sz w:val="24"/>
          <w:szCs w:val="24"/>
        </w:rPr>
        <w:t>e</w:t>
      </w:r>
      <w:r w:rsidR="00FD09F8" w:rsidRPr="00886E21">
        <w:rPr>
          <w:rFonts w:ascii="Times New Roman" w:hAnsi="Times New Roman"/>
          <w:sz w:val="24"/>
          <w:szCs w:val="24"/>
        </w:rPr>
        <w:t xml:space="preserve"> </w:t>
      </w:r>
      <w:r w:rsidR="00F502F2">
        <w:rPr>
          <w:rFonts w:ascii="Times New Roman" w:hAnsi="Times New Roman"/>
          <w:sz w:val="24"/>
          <w:szCs w:val="24"/>
        </w:rPr>
        <w:t>p</w:t>
      </w:r>
      <w:r w:rsidR="00886E21">
        <w:rPr>
          <w:rFonts w:ascii="Times New Roman" w:hAnsi="Times New Roman"/>
          <w:sz w:val="24"/>
          <w:szCs w:val="24"/>
        </w:rPr>
        <w:t>o</w:t>
      </w:r>
      <w:r w:rsidR="00F502F2">
        <w:rPr>
          <w:rFonts w:ascii="Times New Roman" w:hAnsi="Times New Roman"/>
          <w:sz w:val="24"/>
          <w:szCs w:val="24"/>
        </w:rPr>
        <w:t xml:space="preserve"> úrazu nebo operaci</w:t>
      </w:r>
      <w:r w:rsidR="00FD09F8" w:rsidRPr="00886E21">
        <w:rPr>
          <w:rFonts w:ascii="Times New Roman" w:hAnsi="Times New Roman"/>
          <w:sz w:val="24"/>
          <w:szCs w:val="24"/>
        </w:rPr>
        <w:t>)</w:t>
      </w:r>
    </w:p>
    <w:p w14:paraId="126F3390" w14:textId="77777777" w:rsidR="00B820DA" w:rsidRPr="00886E21" w:rsidRDefault="0022324D" w:rsidP="00B820DA">
      <w:pPr>
        <w:pStyle w:val="Odstavecseseznamem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86E21">
        <w:rPr>
          <w:rFonts w:ascii="Times New Roman" w:hAnsi="Times New Roman"/>
          <w:sz w:val="24"/>
          <w:szCs w:val="24"/>
        </w:rPr>
        <w:t xml:space="preserve">po </w:t>
      </w:r>
      <w:r w:rsidR="00B820DA" w:rsidRPr="00886E21">
        <w:rPr>
          <w:rFonts w:ascii="Times New Roman" w:hAnsi="Times New Roman"/>
          <w:sz w:val="24"/>
          <w:szCs w:val="24"/>
        </w:rPr>
        <w:t>zánětliv</w:t>
      </w:r>
      <w:r w:rsidR="00ED6F54" w:rsidRPr="00886E21">
        <w:rPr>
          <w:rFonts w:ascii="Times New Roman" w:hAnsi="Times New Roman"/>
          <w:sz w:val="24"/>
          <w:szCs w:val="24"/>
        </w:rPr>
        <w:t>ém</w:t>
      </w:r>
      <w:r w:rsidR="00B820DA" w:rsidRPr="00886E21">
        <w:rPr>
          <w:rFonts w:ascii="Times New Roman" w:hAnsi="Times New Roman"/>
          <w:sz w:val="24"/>
          <w:szCs w:val="24"/>
        </w:rPr>
        <w:t xml:space="preserve"> onemocnění</w:t>
      </w:r>
      <w:r w:rsidR="00F502F2">
        <w:rPr>
          <w:rFonts w:ascii="Times New Roman" w:hAnsi="Times New Roman"/>
          <w:sz w:val="24"/>
          <w:szCs w:val="24"/>
        </w:rPr>
        <w:t xml:space="preserve"> mozku</w:t>
      </w:r>
      <w:r w:rsidR="00FD09F8" w:rsidRPr="00886E21">
        <w:rPr>
          <w:rFonts w:ascii="Times New Roman" w:hAnsi="Times New Roman"/>
          <w:sz w:val="24"/>
          <w:szCs w:val="24"/>
        </w:rPr>
        <w:t xml:space="preserve"> (</w:t>
      </w:r>
      <w:r w:rsidR="00F502F2" w:rsidRPr="00886E21">
        <w:rPr>
          <w:rFonts w:ascii="Times New Roman" w:hAnsi="Times New Roman"/>
          <w:sz w:val="24"/>
          <w:szCs w:val="24"/>
        </w:rPr>
        <w:t>nej</w:t>
      </w:r>
      <w:r w:rsidR="00ED724A">
        <w:rPr>
          <w:rFonts w:ascii="Times New Roman" w:hAnsi="Times New Roman"/>
          <w:sz w:val="24"/>
          <w:szCs w:val="24"/>
        </w:rPr>
        <w:t>později</w:t>
      </w:r>
      <w:r w:rsidR="00F502F2" w:rsidRPr="00886E21">
        <w:rPr>
          <w:rFonts w:ascii="Times New Roman" w:hAnsi="Times New Roman"/>
          <w:sz w:val="24"/>
          <w:szCs w:val="24"/>
        </w:rPr>
        <w:t xml:space="preserve"> do 1 měsíc</w:t>
      </w:r>
      <w:r w:rsidR="00182E4E">
        <w:rPr>
          <w:rFonts w:ascii="Times New Roman" w:hAnsi="Times New Roman"/>
          <w:sz w:val="24"/>
          <w:szCs w:val="24"/>
        </w:rPr>
        <w:t>e</w:t>
      </w:r>
      <w:r w:rsidR="00F502F2" w:rsidRPr="00886E21">
        <w:rPr>
          <w:rFonts w:ascii="Times New Roman" w:hAnsi="Times New Roman"/>
          <w:sz w:val="24"/>
          <w:szCs w:val="24"/>
        </w:rPr>
        <w:t xml:space="preserve"> </w:t>
      </w:r>
      <w:r w:rsidR="00F502F2">
        <w:rPr>
          <w:rFonts w:ascii="Times New Roman" w:hAnsi="Times New Roman"/>
          <w:sz w:val="24"/>
          <w:szCs w:val="24"/>
        </w:rPr>
        <w:t xml:space="preserve">od začátku hospitalizace na </w:t>
      </w:r>
      <w:r w:rsidR="006360DA">
        <w:rPr>
          <w:rFonts w:ascii="Times New Roman" w:hAnsi="Times New Roman"/>
          <w:sz w:val="24"/>
          <w:szCs w:val="24"/>
        </w:rPr>
        <w:t xml:space="preserve">lůžku </w:t>
      </w:r>
      <w:r w:rsidR="00F502F2">
        <w:rPr>
          <w:rFonts w:ascii="Times New Roman" w:hAnsi="Times New Roman"/>
          <w:sz w:val="24"/>
          <w:szCs w:val="24"/>
        </w:rPr>
        <w:t>akutní péč</w:t>
      </w:r>
      <w:r w:rsidR="006360DA">
        <w:rPr>
          <w:rFonts w:ascii="Times New Roman" w:hAnsi="Times New Roman"/>
          <w:sz w:val="24"/>
          <w:szCs w:val="24"/>
        </w:rPr>
        <w:t>e</w:t>
      </w:r>
      <w:r w:rsidR="00FD09F8" w:rsidRPr="00886E21">
        <w:rPr>
          <w:rFonts w:ascii="Times New Roman" w:hAnsi="Times New Roman"/>
          <w:sz w:val="24"/>
          <w:szCs w:val="24"/>
        </w:rPr>
        <w:t>)</w:t>
      </w:r>
    </w:p>
    <w:p w14:paraId="4F19DD2D" w14:textId="77777777" w:rsidR="009F5096" w:rsidRDefault="0022324D" w:rsidP="009F5096">
      <w:pPr>
        <w:pStyle w:val="Odstavecseseznamem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86E21">
        <w:rPr>
          <w:rFonts w:ascii="Times New Roman" w:hAnsi="Times New Roman"/>
          <w:sz w:val="24"/>
          <w:szCs w:val="24"/>
        </w:rPr>
        <w:t xml:space="preserve">pro </w:t>
      </w:r>
      <w:r w:rsidR="00B820DA" w:rsidRPr="00886E21">
        <w:rPr>
          <w:rFonts w:ascii="Times New Roman" w:hAnsi="Times New Roman"/>
          <w:sz w:val="24"/>
          <w:szCs w:val="24"/>
        </w:rPr>
        <w:t>nádorov</w:t>
      </w:r>
      <w:r w:rsidRPr="00886E21">
        <w:rPr>
          <w:rFonts w:ascii="Times New Roman" w:hAnsi="Times New Roman"/>
          <w:sz w:val="24"/>
          <w:szCs w:val="24"/>
        </w:rPr>
        <w:t>é</w:t>
      </w:r>
      <w:r w:rsidR="00B820DA" w:rsidRPr="00886E21">
        <w:rPr>
          <w:rFonts w:ascii="Times New Roman" w:hAnsi="Times New Roman"/>
          <w:sz w:val="24"/>
          <w:szCs w:val="24"/>
        </w:rPr>
        <w:t xml:space="preserve"> onemocnění</w:t>
      </w:r>
      <w:r w:rsidR="00FD09F8" w:rsidRPr="00886E21">
        <w:rPr>
          <w:rFonts w:ascii="Times New Roman" w:hAnsi="Times New Roman"/>
          <w:sz w:val="24"/>
          <w:szCs w:val="24"/>
        </w:rPr>
        <w:t xml:space="preserve"> </w:t>
      </w:r>
      <w:r w:rsidR="00F502F2">
        <w:rPr>
          <w:rFonts w:ascii="Times New Roman" w:hAnsi="Times New Roman"/>
          <w:sz w:val="24"/>
          <w:szCs w:val="24"/>
        </w:rPr>
        <w:t xml:space="preserve">mozku </w:t>
      </w:r>
      <w:r w:rsidR="00FD09F8" w:rsidRPr="00886E21">
        <w:rPr>
          <w:rFonts w:ascii="Times New Roman" w:hAnsi="Times New Roman"/>
          <w:sz w:val="24"/>
          <w:szCs w:val="24"/>
        </w:rPr>
        <w:t>(</w:t>
      </w:r>
      <w:r w:rsidR="00F502F2" w:rsidRPr="00886E21">
        <w:rPr>
          <w:rFonts w:ascii="Times New Roman" w:hAnsi="Times New Roman"/>
          <w:sz w:val="24"/>
          <w:szCs w:val="24"/>
        </w:rPr>
        <w:t>nej</w:t>
      </w:r>
      <w:r w:rsidR="00ED724A">
        <w:rPr>
          <w:rFonts w:ascii="Times New Roman" w:hAnsi="Times New Roman"/>
          <w:sz w:val="24"/>
          <w:szCs w:val="24"/>
        </w:rPr>
        <w:t>později</w:t>
      </w:r>
      <w:r w:rsidR="00F502F2" w:rsidRPr="00886E21">
        <w:rPr>
          <w:rFonts w:ascii="Times New Roman" w:hAnsi="Times New Roman"/>
          <w:sz w:val="24"/>
          <w:szCs w:val="24"/>
        </w:rPr>
        <w:t xml:space="preserve"> do 1 měsíc</w:t>
      </w:r>
      <w:r w:rsidR="00182E4E">
        <w:rPr>
          <w:rFonts w:ascii="Times New Roman" w:hAnsi="Times New Roman"/>
          <w:sz w:val="24"/>
          <w:szCs w:val="24"/>
        </w:rPr>
        <w:t>e</w:t>
      </w:r>
      <w:r w:rsidR="00F502F2" w:rsidRPr="00886E21">
        <w:rPr>
          <w:rFonts w:ascii="Times New Roman" w:hAnsi="Times New Roman"/>
          <w:sz w:val="24"/>
          <w:szCs w:val="24"/>
        </w:rPr>
        <w:t xml:space="preserve"> </w:t>
      </w:r>
      <w:r w:rsidR="00F502F2">
        <w:rPr>
          <w:rFonts w:ascii="Times New Roman" w:hAnsi="Times New Roman"/>
          <w:sz w:val="24"/>
          <w:szCs w:val="24"/>
        </w:rPr>
        <w:t>po neurochirurgické operaci</w:t>
      </w:r>
      <w:r w:rsidRPr="00886E21">
        <w:rPr>
          <w:rFonts w:ascii="Times New Roman" w:hAnsi="Times New Roman"/>
          <w:sz w:val="24"/>
          <w:szCs w:val="24"/>
        </w:rPr>
        <w:t>)</w:t>
      </w:r>
    </w:p>
    <w:p w14:paraId="2E46D43A" w14:textId="77777777" w:rsidR="00440AA2" w:rsidRDefault="00440AA2" w:rsidP="00440AA2">
      <w:pPr>
        <w:pStyle w:val="Odstavecseseznamem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86E21">
        <w:rPr>
          <w:rFonts w:ascii="Times New Roman" w:hAnsi="Times New Roman"/>
          <w:sz w:val="24"/>
          <w:szCs w:val="24"/>
        </w:rPr>
        <w:t>po iktu (nej</w:t>
      </w:r>
      <w:r>
        <w:rPr>
          <w:rFonts w:ascii="Times New Roman" w:hAnsi="Times New Roman"/>
          <w:sz w:val="24"/>
          <w:szCs w:val="24"/>
        </w:rPr>
        <w:t>později</w:t>
      </w:r>
      <w:r w:rsidRPr="00886E21">
        <w:rPr>
          <w:rFonts w:ascii="Times New Roman" w:hAnsi="Times New Roman"/>
          <w:sz w:val="24"/>
          <w:szCs w:val="24"/>
        </w:rPr>
        <w:t xml:space="preserve"> do 1 měsíc</w:t>
      </w:r>
      <w:r>
        <w:rPr>
          <w:rFonts w:ascii="Times New Roman" w:hAnsi="Times New Roman"/>
          <w:sz w:val="24"/>
          <w:szCs w:val="24"/>
        </w:rPr>
        <w:t>e)</w:t>
      </w:r>
    </w:p>
    <w:p w14:paraId="6E48767B" w14:textId="77777777" w:rsidR="00B63736" w:rsidRPr="00886E21" w:rsidRDefault="00B63736" w:rsidP="00440AA2">
      <w:pPr>
        <w:pStyle w:val="Odstavecseseznamem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poruchy tvorby průtoku </w:t>
      </w:r>
      <w:r w:rsidR="00550121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resorpce mozkomíšního moku</w:t>
      </w:r>
      <w:r w:rsidR="00550121">
        <w:rPr>
          <w:rFonts w:ascii="Times New Roman" w:hAnsi="Times New Roman"/>
          <w:sz w:val="24"/>
          <w:szCs w:val="24"/>
        </w:rPr>
        <w:t xml:space="preserve"> </w:t>
      </w:r>
    </w:p>
    <w:p w14:paraId="6CF63C79" w14:textId="77777777" w:rsidR="00154524" w:rsidRPr="00154524" w:rsidRDefault="00154524" w:rsidP="00154524">
      <w:pPr>
        <w:pStyle w:val="Odstavecseseznamem"/>
        <w:jc w:val="both"/>
        <w:rPr>
          <w:rFonts w:ascii="Times New Roman" w:hAnsi="Times New Roman"/>
          <w:sz w:val="24"/>
          <w:szCs w:val="24"/>
        </w:rPr>
      </w:pPr>
    </w:p>
    <w:p w14:paraId="3D7AEE76" w14:textId="77777777" w:rsidR="009F5096" w:rsidRPr="00F14D91" w:rsidRDefault="00F14D91" w:rsidP="00BE1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9F5096" w:rsidRPr="00F14D91">
        <w:rPr>
          <w:rFonts w:ascii="Times New Roman" w:hAnsi="Times New Roman"/>
          <w:sz w:val="24"/>
          <w:szCs w:val="24"/>
        </w:rPr>
        <w:t>Indikace dle aktuálního zdravotního stavu</w:t>
      </w:r>
      <w:r w:rsidR="00BE1B09">
        <w:rPr>
          <w:rFonts w:ascii="Times New Roman" w:hAnsi="Times New Roman"/>
          <w:sz w:val="24"/>
          <w:szCs w:val="24"/>
        </w:rPr>
        <w:t xml:space="preserve"> (a</w:t>
      </w:r>
      <w:r w:rsidR="00C16C7A">
        <w:rPr>
          <w:rFonts w:ascii="Times New Roman" w:hAnsi="Times New Roman"/>
          <w:sz w:val="24"/>
          <w:szCs w:val="24"/>
        </w:rPr>
        <w:t>lespoň jedno z níže uvedených)</w:t>
      </w:r>
      <w:r w:rsidR="009F5096" w:rsidRPr="00F14D91">
        <w:rPr>
          <w:rFonts w:ascii="Times New Roman" w:hAnsi="Times New Roman"/>
          <w:sz w:val="24"/>
          <w:szCs w:val="24"/>
        </w:rPr>
        <w:t xml:space="preserve">: </w:t>
      </w:r>
    </w:p>
    <w:p w14:paraId="301AEC20" w14:textId="77777777" w:rsidR="000B5138" w:rsidRPr="00B7244B" w:rsidRDefault="007E3BEA" w:rsidP="00B7244B">
      <w:pPr>
        <w:pStyle w:val="Odstavecseseznamem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neurologický deficit </w:t>
      </w:r>
      <w:r w:rsidR="00FD78F9">
        <w:rPr>
          <w:rFonts w:ascii="Times New Roman" w:hAnsi="Times New Roman"/>
          <w:sz w:val="24"/>
          <w:szCs w:val="24"/>
        </w:rPr>
        <w:t xml:space="preserve">nebo kvantitativní nebo kvalitativní </w:t>
      </w:r>
      <w:r w:rsidR="00FD78F9" w:rsidRPr="00F14D91">
        <w:rPr>
          <w:rFonts w:ascii="Times New Roman" w:hAnsi="Times New Roman"/>
          <w:sz w:val="24"/>
          <w:szCs w:val="24"/>
        </w:rPr>
        <w:t>poruch</w:t>
      </w:r>
      <w:r w:rsidR="00FD78F9">
        <w:rPr>
          <w:rFonts w:ascii="Times New Roman" w:hAnsi="Times New Roman"/>
          <w:sz w:val="24"/>
          <w:szCs w:val="24"/>
        </w:rPr>
        <w:t>a</w:t>
      </w:r>
      <w:r w:rsidR="00FD78F9" w:rsidRPr="00F14D91">
        <w:rPr>
          <w:rFonts w:ascii="Times New Roman" w:hAnsi="Times New Roman"/>
          <w:sz w:val="24"/>
          <w:szCs w:val="24"/>
        </w:rPr>
        <w:t xml:space="preserve"> vědomí</w:t>
      </w:r>
      <w:r w:rsidR="00FD78F9" w:rsidRPr="00BE1B09">
        <w:rPr>
          <w:rFonts w:ascii="Times New Roman" w:hAnsi="Times New Roman"/>
          <w:sz w:val="24"/>
          <w:szCs w:val="24"/>
        </w:rPr>
        <w:t xml:space="preserve"> </w:t>
      </w:r>
      <w:r w:rsidR="00BE1B09" w:rsidRPr="00BE1B09">
        <w:rPr>
          <w:rFonts w:ascii="Times New Roman" w:hAnsi="Times New Roman"/>
          <w:sz w:val="24"/>
          <w:szCs w:val="24"/>
        </w:rPr>
        <w:t>vyžadující i</w:t>
      </w:r>
      <w:r w:rsidR="009F5096" w:rsidRPr="00BE1B09">
        <w:rPr>
          <w:rFonts w:ascii="Times New Roman" w:hAnsi="Times New Roman"/>
          <w:sz w:val="24"/>
          <w:szCs w:val="24"/>
        </w:rPr>
        <w:t xml:space="preserve">ntenzivní </w:t>
      </w:r>
      <w:r w:rsidR="002B1130">
        <w:rPr>
          <w:rFonts w:ascii="Times New Roman" w:hAnsi="Times New Roman"/>
          <w:sz w:val="24"/>
          <w:szCs w:val="24"/>
        </w:rPr>
        <w:t>péči</w:t>
      </w:r>
    </w:p>
    <w:p w14:paraId="13E15780" w14:textId="5CEE8F3F" w:rsidR="009F5096" w:rsidRPr="00BC1C31" w:rsidRDefault="00BE1B09" w:rsidP="0083482B">
      <w:pPr>
        <w:pStyle w:val="Odstavecseseznamem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BC1C31">
        <w:rPr>
          <w:rFonts w:ascii="Times New Roman" w:hAnsi="Times New Roman"/>
          <w:sz w:val="24"/>
          <w:szCs w:val="24"/>
        </w:rPr>
        <w:t>n</w:t>
      </w:r>
      <w:r w:rsidR="009F5096" w:rsidRPr="00BC1C31">
        <w:rPr>
          <w:rFonts w:ascii="Times New Roman" w:hAnsi="Times New Roman"/>
          <w:sz w:val="24"/>
          <w:szCs w:val="24"/>
        </w:rPr>
        <w:t>utnost </w:t>
      </w:r>
      <w:r w:rsidR="00DC045C" w:rsidRPr="00BC1C31">
        <w:rPr>
          <w:rFonts w:ascii="Times New Roman" w:hAnsi="Times New Roman"/>
          <w:sz w:val="24"/>
          <w:szCs w:val="24"/>
        </w:rPr>
        <w:t>odsávání</w:t>
      </w:r>
      <w:r w:rsidR="005B58D8" w:rsidRPr="00BC1C31">
        <w:rPr>
          <w:rFonts w:ascii="Times New Roman" w:hAnsi="Times New Roman"/>
          <w:sz w:val="24"/>
          <w:szCs w:val="24"/>
        </w:rPr>
        <w:t xml:space="preserve"> </w:t>
      </w:r>
      <w:r w:rsidR="00FD78F9" w:rsidRPr="00BC1C31">
        <w:rPr>
          <w:rFonts w:ascii="Times New Roman" w:hAnsi="Times New Roman"/>
          <w:sz w:val="24"/>
          <w:szCs w:val="24"/>
        </w:rPr>
        <w:t xml:space="preserve">invazivního zajištění dýchacích cest (zpravidla </w:t>
      </w:r>
      <w:r w:rsidR="009F5096" w:rsidRPr="00BC1C31">
        <w:rPr>
          <w:rFonts w:ascii="Times New Roman" w:hAnsi="Times New Roman"/>
          <w:sz w:val="24"/>
          <w:szCs w:val="24"/>
        </w:rPr>
        <w:t>tracheostomie</w:t>
      </w:r>
      <w:r w:rsidR="00FD78F9" w:rsidRPr="00BC1C31">
        <w:rPr>
          <w:rFonts w:ascii="Times New Roman" w:hAnsi="Times New Roman"/>
          <w:sz w:val="24"/>
          <w:szCs w:val="24"/>
        </w:rPr>
        <w:t xml:space="preserve">) </w:t>
      </w:r>
      <w:r w:rsidR="009F5096" w:rsidRPr="00BC1C31">
        <w:rPr>
          <w:rFonts w:ascii="Times New Roman" w:hAnsi="Times New Roman"/>
          <w:sz w:val="24"/>
          <w:szCs w:val="24"/>
        </w:rPr>
        <w:t>                 </w:t>
      </w:r>
    </w:p>
    <w:p w14:paraId="46E6951A" w14:textId="25C4261A" w:rsidR="009F5096" w:rsidRDefault="00BE1B09" w:rsidP="00BE1B09">
      <w:pPr>
        <w:pStyle w:val="Odstavecseseznamem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9F5096" w:rsidRPr="00F14D91">
        <w:rPr>
          <w:rFonts w:ascii="Times New Roman" w:hAnsi="Times New Roman"/>
          <w:sz w:val="24"/>
          <w:szCs w:val="24"/>
        </w:rPr>
        <w:t>mělá </w:t>
      </w:r>
      <w:r w:rsidR="00646851">
        <w:rPr>
          <w:rFonts w:ascii="Times New Roman" w:hAnsi="Times New Roman"/>
          <w:sz w:val="24"/>
          <w:szCs w:val="24"/>
        </w:rPr>
        <w:t xml:space="preserve">plicní </w:t>
      </w:r>
      <w:r w:rsidR="009F5096" w:rsidRPr="00F14D91">
        <w:rPr>
          <w:rFonts w:ascii="Times New Roman" w:hAnsi="Times New Roman"/>
          <w:sz w:val="24"/>
          <w:szCs w:val="24"/>
        </w:rPr>
        <w:t>ventilac</w:t>
      </w:r>
      <w:r w:rsidR="00A37650" w:rsidRPr="00F14D91">
        <w:rPr>
          <w:rFonts w:ascii="Times New Roman" w:hAnsi="Times New Roman"/>
          <w:sz w:val="24"/>
          <w:szCs w:val="24"/>
        </w:rPr>
        <w:t>e</w:t>
      </w:r>
    </w:p>
    <w:p w14:paraId="70F685A4" w14:textId="4B80B6A4" w:rsidR="00E25C00" w:rsidRDefault="00E25C00" w:rsidP="00E25C00">
      <w:pPr>
        <w:jc w:val="both"/>
        <w:rPr>
          <w:rFonts w:ascii="Times New Roman" w:hAnsi="Times New Roman"/>
          <w:sz w:val="24"/>
          <w:szCs w:val="24"/>
        </w:rPr>
      </w:pPr>
    </w:p>
    <w:p w14:paraId="4DEE56B2" w14:textId="316CB4A8" w:rsidR="00E25C00" w:rsidRPr="007E6A49" w:rsidRDefault="00E25C00" w:rsidP="00E25C00">
      <w:pPr>
        <w:pStyle w:val="Nadpis1"/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Podmínky</w:t>
      </w:r>
      <w:r w:rsidRPr="007E6A49">
        <w:rPr>
          <w:rFonts w:ascii="Times New Roman" w:hAnsi="Times New Roman" w:cs="Times New Roman"/>
          <w:b/>
          <w:sz w:val="24"/>
          <w:szCs w:val="24"/>
        </w:rPr>
        <w:t xml:space="preserve"> přijetí na </w:t>
      </w:r>
      <w:r>
        <w:rPr>
          <w:rFonts w:ascii="Times New Roman" w:hAnsi="Times New Roman" w:cs="Times New Roman"/>
          <w:b/>
          <w:sz w:val="24"/>
          <w:szCs w:val="24"/>
        </w:rPr>
        <w:t xml:space="preserve">pracoviště </w:t>
      </w:r>
      <w:r w:rsidRPr="007E6A49">
        <w:rPr>
          <w:rFonts w:ascii="Times New Roman" w:hAnsi="Times New Roman" w:cs="Times New Roman"/>
          <w:b/>
          <w:sz w:val="24"/>
          <w:szCs w:val="24"/>
        </w:rPr>
        <w:t>NINR</w:t>
      </w:r>
    </w:p>
    <w:p w14:paraId="411176B6" w14:textId="7EE201B5" w:rsidR="00B07A36" w:rsidRDefault="00E25C00" w:rsidP="000B25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="00396726" w:rsidRPr="00F25073">
        <w:rPr>
          <w:rFonts w:ascii="Times New Roman" w:hAnsi="Times New Roman"/>
          <w:sz w:val="24"/>
          <w:szCs w:val="24"/>
        </w:rPr>
        <w:t xml:space="preserve">a </w:t>
      </w:r>
      <w:r w:rsidR="00E52A88">
        <w:rPr>
          <w:rFonts w:ascii="Times New Roman" w:hAnsi="Times New Roman"/>
          <w:sz w:val="24"/>
          <w:szCs w:val="24"/>
        </w:rPr>
        <w:t xml:space="preserve">lůžkovém </w:t>
      </w:r>
      <w:r w:rsidR="00396726" w:rsidRPr="00F25073">
        <w:rPr>
          <w:rFonts w:ascii="Times New Roman" w:hAnsi="Times New Roman"/>
          <w:sz w:val="24"/>
          <w:szCs w:val="24"/>
        </w:rPr>
        <w:t>pracovišti</w:t>
      </w:r>
      <w:r w:rsidR="00E52A88">
        <w:rPr>
          <w:rFonts w:ascii="Times New Roman" w:hAnsi="Times New Roman"/>
          <w:sz w:val="24"/>
          <w:szCs w:val="24"/>
        </w:rPr>
        <w:t xml:space="preserve"> </w:t>
      </w:r>
      <w:r w:rsidR="00396726" w:rsidRPr="00F25073">
        <w:rPr>
          <w:rFonts w:ascii="Times New Roman" w:hAnsi="Times New Roman"/>
          <w:sz w:val="24"/>
          <w:szCs w:val="24"/>
        </w:rPr>
        <w:t xml:space="preserve">neurochirurgie je </w:t>
      </w:r>
      <w:r w:rsidR="00E52A88">
        <w:rPr>
          <w:rFonts w:ascii="Times New Roman" w:hAnsi="Times New Roman"/>
          <w:sz w:val="24"/>
          <w:szCs w:val="24"/>
        </w:rPr>
        <w:t xml:space="preserve">před případným zapojením do PP NINR u pacienta </w:t>
      </w:r>
      <w:r w:rsidR="00396726" w:rsidRPr="00F25073">
        <w:rPr>
          <w:rFonts w:ascii="Times New Roman" w:hAnsi="Times New Roman"/>
          <w:sz w:val="24"/>
          <w:szCs w:val="24"/>
        </w:rPr>
        <w:t xml:space="preserve">proveden </w:t>
      </w:r>
      <w:r w:rsidR="002C53C7" w:rsidRPr="00E52A88">
        <w:rPr>
          <w:rFonts w:ascii="Times New Roman" w:hAnsi="Times New Roman"/>
          <w:b/>
          <w:sz w:val="24"/>
          <w:szCs w:val="24"/>
        </w:rPr>
        <w:t>„</w:t>
      </w:r>
      <w:r w:rsidR="00396726" w:rsidRPr="00E52A88">
        <w:rPr>
          <w:rFonts w:ascii="Times New Roman" w:hAnsi="Times New Roman"/>
          <w:b/>
          <w:sz w:val="24"/>
          <w:szCs w:val="24"/>
        </w:rPr>
        <w:t>včasný Barthel index</w:t>
      </w:r>
      <w:r w:rsidR="002C53C7" w:rsidRPr="00E52A88">
        <w:rPr>
          <w:rFonts w:ascii="Times New Roman" w:hAnsi="Times New Roman"/>
          <w:b/>
          <w:sz w:val="24"/>
          <w:szCs w:val="24"/>
        </w:rPr>
        <w:t>“</w:t>
      </w:r>
      <w:r w:rsidR="00396726" w:rsidRPr="00F25073">
        <w:rPr>
          <w:rFonts w:ascii="Times New Roman" w:hAnsi="Times New Roman"/>
          <w:sz w:val="24"/>
          <w:szCs w:val="24"/>
        </w:rPr>
        <w:t xml:space="preserve"> </w:t>
      </w:r>
      <w:r w:rsidR="0040745C" w:rsidRPr="00F25073">
        <w:rPr>
          <w:rFonts w:ascii="Times New Roman" w:hAnsi="Times New Roman"/>
          <w:sz w:val="24"/>
          <w:szCs w:val="24"/>
        </w:rPr>
        <w:t>(VBI)</w:t>
      </w:r>
      <w:r w:rsidR="00590AC1">
        <w:rPr>
          <w:rFonts w:ascii="Times New Roman" w:hAnsi="Times New Roman"/>
          <w:sz w:val="24"/>
          <w:szCs w:val="24"/>
        </w:rPr>
        <w:t xml:space="preserve"> – viz příloha</w:t>
      </w:r>
      <w:r w:rsidR="00F541D1">
        <w:rPr>
          <w:rFonts w:ascii="Times New Roman" w:hAnsi="Times New Roman"/>
          <w:sz w:val="24"/>
          <w:szCs w:val="24"/>
        </w:rPr>
        <w:t>;</w:t>
      </w:r>
      <w:r w:rsidR="001552CD">
        <w:rPr>
          <w:rFonts w:ascii="Times New Roman" w:hAnsi="Times New Roman"/>
          <w:sz w:val="24"/>
          <w:szCs w:val="24"/>
        </w:rPr>
        <w:t xml:space="preserve"> </w:t>
      </w:r>
      <w:r w:rsidR="00486063">
        <w:rPr>
          <w:rFonts w:ascii="Times New Roman" w:hAnsi="Times New Roman"/>
          <w:sz w:val="24"/>
          <w:szCs w:val="24"/>
        </w:rPr>
        <w:t xml:space="preserve">dospělý </w:t>
      </w:r>
      <w:r w:rsidR="001552CD">
        <w:rPr>
          <w:rFonts w:ascii="Times New Roman" w:hAnsi="Times New Roman"/>
          <w:sz w:val="24"/>
          <w:szCs w:val="24"/>
        </w:rPr>
        <w:t xml:space="preserve">pacient </w:t>
      </w:r>
      <w:r w:rsidR="001552CD" w:rsidRPr="005D0631">
        <w:rPr>
          <w:rFonts w:ascii="Times New Roman" w:hAnsi="Times New Roman"/>
          <w:b/>
          <w:sz w:val="24"/>
          <w:szCs w:val="24"/>
        </w:rPr>
        <w:t xml:space="preserve">může být indikován na NINR </w:t>
      </w:r>
      <w:r w:rsidR="00E648DE" w:rsidRPr="00F25073">
        <w:rPr>
          <w:rFonts w:ascii="Times New Roman" w:hAnsi="Times New Roman"/>
          <w:sz w:val="24"/>
          <w:szCs w:val="24"/>
        </w:rPr>
        <w:t>v</w:t>
      </w:r>
      <w:r w:rsidR="00B355DC" w:rsidRPr="00F25073">
        <w:rPr>
          <w:rFonts w:ascii="Times New Roman" w:hAnsi="Times New Roman"/>
          <w:sz w:val="24"/>
          <w:szCs w:val="24"/>
        </w:rPr>
        <w:t> </w:t>
      </w:r>
      <w:r w:rsidR="00E648DE" w:rsidRPr="00F25073">
        <w:rPr>
          <w:rFonts w:ascii="Times New Roman" w:hAnsi="Times New Roman"/>
          <w:sz w:val="24"/>
          <w:szCs w:val="24"/>
        </w:rPr>
        <w:t>příp</w:t>
      </w:r>
      <w:r w:rsidR="00B355DC" w:rsidRPr="00F25073">
        <w:rPr>
          <w:rFonts w:ascii="Times New Roman" w:hAnsi="Times New Roman"/>
          <w:sz w:val="24"/>
          <w:szCs w:val="24"/>
        </w:rPr>
        <w:t>adě, ž</w:t>
      </w:r>
      <w:r w:rsidR="00756CFB" w:rsidRPr="00F25073">
        <w:rPr>
          <w:rFonts w:ascii="Times New Roman" w:hAnsi="Times New Roman"/>
          <w:sz w:val="24"/>
          <w:szCs w:val="24"/>
        </w:rPr>
        <w:t>e</w:t>
      </w:r>
      <w:r w:rsidR="00B355DC" w:rsidRPr="00F25073">
        <w:rPr>
          <w:rFonts w:ascii="Times New Roman" w:hAnsi="Times New Roman"/>
          <w:sz w:val="24"/>
          <w:szCs w:val="24"/>
        </w:rPr>
        <w:t xml:space="preserve"> </w:t>
      </w:r>
      <w:r w:rsidR="00396726" w:rsidRPr="00F25073">
        <w:rPr>
          <w:rFonts w:ascii="Times New Roman" w:hAnsi="Times New Roman"/>
          <w:sz w:val="24"/>
          <w:szCs w:val="24"/>
        </w:rPr>
        <w:t xml:space="preserve">dosahuje hodnoty </w:t>
      </w:r>
      <w:r w:rsidR="0040745C" w:rsidRPr="005D0631">
        <w:rPr>
          <w:rFonts w:ascii="Times New Roman" w:hAnsi="Times New Roman"/>
          <w:b/>
          <w:sz w:val="24"/>
          <w:szCs w:val="24"/>
        </w:rPr>
        <w:t xml:space="preserve">VBI </w:t>
      </w:r>
      <w:r w:rsidR="0090577D" w:rsidRPr="005D0631">
        <w:rPr>
          <w:rFonts w:ascii="Times New Roman" w:hAnsi="Times New Roman"/>
          <w:b/>
          <w:sz w:val="24"/>
          <w:szCs w:val="24"/>
        </w:rPr>
        <w:t>-</w:t>
      </w:r>
      <w:r w:rsidR="00396726" w:rsidRPr="005D0631">
        <w:rPr>
          <w:rFonts w:ascii="Times New Roman" w:hAnsi="Times New Roman"/>
          <w:b/>
          <w:sz w:val="24"/>
          <w:szCs w:val="24"/>
        </w:rPr>
        <w:t>3</w:t>
      </w:r>
      <w:r w:rsidR="0090577D" w:rsidRPr="005D0631">
        <w:rPr>
          <w:rFonts w:ascii="Times New Roman" w:hAnsi="Times New Roman"/>
          <w:b/>
          <w:sz w:val="24"/>
          <w:szCs w:val="24"/>
        </w:rPr>
        <w:t>25</w:t>
      </w:r>
      <w:r w:rsidR="003819ED" w:rsidRPr="005D0631">
        <w:rPr>
          <w:rFonts w:ascii="Times New Roman" w:hAnsi="Times New Roman"/>
          <w:b/>
          <w:sz w:val="24"/>
          <w:szCs w:val="24"/>
        </w:rPr>
        <w:t xml:space="preserve"> a</w:t>
      </w:r>
      <w:r w:rsidR="00102268" w:rsidRPr="005D0631">
        <w:rPr>
          <w:rFonts w:ascii="Times New Roman" w:hAnsi="Times New Roman"/>
          <w:b/>
          <w:sz w:val="24"/>
          <w:szCs w:val="24"/>
        </w:rPr>
        <w:t xml:space="preserve">ž </w:t>
      </w:r>
      <w:r w:rsidR="006E0242" w:rsidRPr="005D0631">
        <w:rPr>
          <w:rFonts w:ascii="Times New Roman" w:hAnsi="Times New Roman"/>
          <w:b/>
          <w:sz w:val="24"/>
          <w:szCs w:val="24"/>
        </w:rPr>
        <w:t>-</w:t>
      </w:r>
      <w:r w:rsidR="00723F5B" w:rsidRPr="005D0631">
        <w:rPr>
          <w:rFonts w:ascii="Times New Roman" w:hAnsi="Times New Roman"/>
          <w:b/>
          <w:sz w:val="24"/>
          <w:szCs w:val="24"/>
        </w:rPr>
        <w:t>100</w:t>
      </w:r>
      <w:r w:rsidR="00723F5B" w:rsidRPr="00F25073">
        <w:rPr>
          <w:rFonts w:ascii="Times New Roman" w:hAnsi="Times New Roman"/>
          <w:sz w:val="24"/>
          <w:szCs w:val="24"/>
        </w:rPr>
        <w:t xml:space="preserve"> </w:t>
      </w:r>
      <w:r w:rsidR="00486063">
        <w:rPr>
          <w:rFonts w:ascii="Times New Roman" w:hAnsi="Times New Roman"/>
          <w:sz w:val="24"/>
          <w:szCs w:val="24"/>
        </w:rPr>
        <w:t>a je</w:t>
      </w:r>
      <w:r w:rsidR="008C504B" w:rsidRPr="00BE7EB4">
        <w:rPr>
          <w:rFonts w:ascii="Times New Roman" w:hAnsi="Times New Roman"/>
          <w:sz w:val="24"/>
          <w:szCs w:val="24"/>
        </w:rPr>
        <w:t xml:space="preserve"> </w:t>
      </w:r>
      <w:r w:rsidR="005D0631" w:rsidRPr="005D0631">
        <w:rPr>
          <w:rFonts w:ascii="Times New Roman" w:hAnsi="Times New Roman"/>
          <w:b/>
          <w:sz w:val="24"/>
          <w:szCs w:val="24"/>
        </w:rPr>
        <w:t xml:space="preserve">současně </w:t>
      </w:r>
      <w:r w:rsidR="008C504B" w:rsidRPr="005D0631">
        <w:rPr>
          <w:rFonts w:ascii="Times New Roman" w:hAnsi="Times New Roman"/>
          <w:b/>
          <w:sz w:val="24"/>
          <w:szCs w:val="24"/>
        </w:rPr>
        <w:t>kategorie 3</w:t>
      </w:r>
      <w:r w:rsidR="008C504B" w:rsidRPr="00BE7EB4">
        <w:rPr>
          <w:rFonts w:ascii="Times New Roman" w:hAnsi="Times New Roman"/>
          <w:sz w:val="24"/>
          <w:szCs w:val="24"/>
        </w:rPr>
        <w:t xml:space="preserve"> (vyžadující zvýšený dohled), </w:t>
      </w:r>
      <w:r w:rsidR="008C504B" w:rsidRPr="005D0631">
        <w:rPr>
          <w:rFonts w:ascii="Times New Roman" w:hAnsi="Times New Roman"/>
          <w:b/>
          <w:sz w:val="24"/>
          <w:szCs w:val="24"/>
        </w:rPr>
        <w:t>kategorie 4</w:t>
      </w:r>
      <w:r w:rsidR="008C504B" w:rsidRPr="00BE7EB4">
        <w:rPr>
          <w:rFonts w:ascii="Times New Roman" w:hAnsi="Times New Roman"/>
          <w:sz w:val="24"/>
          <w:szCs w:val="24"/>
        </w:rPr>
        <w:t xml:space="preserve"> (imobilní) </w:t>
      </w:r>
      <w:r w:rsidR="008C504B" w:rsidRPr="005D0631">
        <w:rPr>
          <w:rFonts w:ascii="Times New Roman" w:hAnsi="Times New Roman"/>
          <w:b/>
          <w:sz w:val="24"/>
          <w:szCs w:val="24"/>
        </w:rPr>
        <w:t>nebo kategorie 5</w:t>
      </w:r>
      <w:r w:rsidR="008C504B" w:rsidRPr="00BE7EB4">
        <w:rPr>
          <w:rFonts w:ascii="Times New Roman" w:hAnsi="Times New Roman"/>
          <w:sz w:val="24"/>
          <w:szCs w:val="24"/>
        </w:rPr>
        <w:t xml:space="preserve"> </w:t>
      </w:r>
      <w:r w:rsidR="006054B5" w:rsidRPr="00BE7EB4">
        <w:rPr>
          <w:rFonts w:ascii="Times New Roman" w:hAnsi="Times New Roman"/>
          <w:sz w:val="24"/>
          <w:szCs w:val="24"/>
        </w:rPr>
        <w:t xml:space="preserve">(v bezvědomí) </w:t>
      </w:r>
      <w:r w:rsidR="008C504B" w:rsidRPr="00BE7EB4">
        <w:rPr>
          <w:rFonts w:ascii="Times New Roman" w:hAnsi="Times New Roman"/>
          <w:sz w:val="24"/>
          <w:szCs w:val="24"/>
        </w:rPr>
        <w:t xml:space="preserve">dle </w:t>
      </w:r>
      <w:r w:rsidR="006054B5" w:rsidRPr="00BE7EB4">
        <w:rPr>
          <w:rFonts w:ascii="Times New Roman" w:hAnsi="Times New Roman"/>
          <w:sz w:val="24"/>
          <w:szCs w:val="24"/>
        </w:rPr>
        <w:t xml:space="preserve">definic </w:t>
      </w:r>
      <w:r w:rsidR="00E61E7B" w:rsidRPr="00BE7EB4">
        <w:rPr>
          <w:rFonts w:ascii="Times New Roman" w:hAnsi="Times New Roman"/>
          <w:sz w:val="24"/>
          <w:szCs w:val="24"/>
        </w:rPr>
        <w:t xml:space="preserve">obsahu </w:t>
      </w:r>
      <w:r w:rsidR="008C504B" w:rsidRPr="00BE7EB4">
        <w:rPr>
          <w:rFonts w:ascii="Times New Roman" w:hAnsi="Times New Roman"/>
          <w:sz w:val="24"/>
          <w:szCs w:val="24"/>
        </w:rPr>
        <w:t>uveden</w:t>
      </w:r>
      <w:r w:rsidR="00E61E7B" w:rsidRPr="00BE7EB4">
        <w:rPr>
          <w:rFonts w:ascii="Times New Roman" w:hAnsi="Times New Roman"/>
          <w:sz w:val="24"/>
          <w:szCs w:val="24"/>
        </w:rPr>
        <w:t xml:space="preserve">ého u jednotlivých kategorií pacienta v ústavní péči 3 až 5 </w:t>
      </w:r>
      <w:r w:rsidR="006054B5" w:rsidRPr="00BE7EB4">
        <w:rPr>
          <w:rFonts w:ascii="Times New Roman" w:hAnsi="Times New Roman"/>
          <w:sz w:val="24"/>
          <w:szCs w:val="24"/>
        </w:rPr>
        <w:t>v</w:t>
      </w:r>
      <w:r w:rsidR="00E61E7B" w:rsidRPr="00BE7EB4">
        <w:rPr>
          <w:rFonts w:ascii="Times New Roman" w:hAnsi="Times New Roman"/>
          <w:sz w:val="24"/>
          <w:szCs w:val="24"/>
        </w:rPr>
        <w:t xml:space="preserve"> Kapitol</w:t>
      </w:r>
      <w:r w:rsidR="006054B5" w:rsidRPr="00BE7EB4">
        <w:rPr>
          <w:rFonts w:ascii="Times New Roman" w:hAnsi="Times New Roman"/>
          <w:sz w:val="24"/>
          <w:szCs w:val="24"/>
        </w:rPr>
        <w:t>e</w:t>
      </w:r>
      <w:r w:rsidR="00E61E7B" w:rsidRPr="00BE7EB4">
        <w:rPr>
          <w:rFonts w:ascii="Times New Roman" w:hAnsi="Times New Roman"/>
          <w:sz w:val="24"/>
          <w:szCs w:val="24"/>
        </w:rPr>
        <w:t xml:space="preserve"> 6 </w:t>
      </w:r>
      <w:r w:rsidR="008C504B" w:rsidRPr="00BE7EB4">
        <w:rPr>
          <w:rFonts w:ascii="Times New Roman" w:hAnsi="Times New Roman"/>
          <w:sz w:val="24"/>
          <w:szCs w:val="24"/>
        </w:rPr>
        <w:t>platné</w:t>
      </w:r>
      <w:r w:rsidR="00E61E7B" w:rsidRPr="00BE7EB4">
        <w:rPr>
          <w:rFonts w:ascii="Times New Roman" w:hAnsi="Times New Roman"/>
          <w:sz w:val="24"/>
          <w:szCs w:val="24"/>
        </w:rPr>
        <w:t>ho</w:t>
      </w:r>
      <w:r w:rsidR="008C504B" w:rsidRPr="00BE7EB4">
        <w:rPr>
          <w:rFonts w:ascii="Times New Roman" w:hAnsi="Times New Roman"/>
          <w:sz w:val="24"/>
          <w:szCs w:val="24"/>
        </w:rPr>
        <w:t xml:space="preserve"> Seznamu zdravotních výkonů s bodovými hodnotami</w:t>
      </w:r>
      <w:r w:rsidR="001369BC" w:rsidRPr="00BE7EB4">
        <w:rPr>
          <w:rFonts w:ascii="Times New Roman" w:hAnsi="Times New Roman"/>
          <w:sz w:val="24"/>
          <w:szCs w:val="24"/>
        </w:rPr>
        <w:t xml:space="preserve"> (</w:t>
      </w:r>
      <w:r w:rsidR="001369BC" w:rsidRPr="000B255F">
        <w:rPr>
          <w:rFonts w:ascii="Times New Roman" w:hAnsi="Times New Roman"/>
          <w:b/>
          <w:sz w:val="24"/>
          <w:szCs w:val="24"/>
        </w:rPr>
        <w:t>SZV</w:t>
      </w:r>
      <w:r w:rsidR="001369BC" w:rsidRPr="00BE7EB4">
        <w:rPr>
          <w:rFonts w:ascii="Times New Roman" w:hAnsi="Times New Roman"/>
          <w:sz w:val="24"/>
          <w:szCs w:val="24"/>
        </w:rPr>
        <w:t>)</w:t>
      </w:r>
      <w:r w:rsidR="00B1525B" w:rsidRPr="00BE7EB4">
        <w:rPr>
          <w:rFonts w:ascii="Times New Roman" w:hAnsi="Times New Roman"/>
          <w:sz w:val="24"/>
          <w:szCs w:val="24"/>
        </w:rPr>
        <w:t>.</w:t>
      </w:r>
    </w:p>
    <w:p w14:paraId="5603F590" w14:textId="77777777" w:rsidR="00B07A36" w:rsidRPr="00B07A36" w:rsidRDefault="00B07A36" w:rsidP="00B07A36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0B255F">
        <w:rPr>
          <w:rFonts w:ascii="Times New Roman" w:hAnsi="Times New Roman"/>
          <w:sz w:val="24"/>
          <w:szCs w:val="24"/>
          <w:u w:val="single"/>
        </w:rPr>
        <w:t xml:space="preserve">Další </w:t>
      </w:r>
      <w:r w:rsidR="00E61E7B" w:rsidRPr="000B255F">
        <w:rPr>
          <w:rFonts w:ascii="Times New Roman" w:hAnsi="Times New Roman"/>
          <w:sz w:val="24"/>
          <w:szCs w:val="24"/>
          <w:u w:val="single"/>
        </w:rPr>
        <w:t xml:space="preserve">indikační </w:t>
      </w:r>
      <w:r w:rsidRPr="000B255F">
        <w:rPr>
          <w:rFonts w:ascii="Times New Roman" w:hAnsi="Times New Roman"/>
          <w:sz w:val="24"/>
          <w:szCs w:val="24"/>
          <w:u w:val="single"/>
        </w:rPr>
        <w:t>kritéria</w:t>
      </w:r>
      <w:r w:rsidR="00E61E7B" w:rsidRPr="000B255F">
        <w:rPr>
          <w:rFonts w:ascii="Times New Roman" w:hAnsi="Times New Roman"/>
          <w:sz w:val="24"/>
          <w:szCs w:val="24"/>
          <w:u w:val="single"/>
        </w:rPr>
        <w:t xml:space="preserve"> k přijetí na pracoviště NINR</w:t>
      </w:r>
      <w:r w:rsidRPr="000B255F">
        <w:rPr>
          <w:rFonts w:ascii="Times New Roman" w:hAnsi="Times New Roman"/>
          <w:sz w:val="24"/>
          <w:szCs w:val="24"/>
          <w:u w:val="single"/>
        </w:rPr>
        <w:t>, zejména</w:t>
      </w:r>
      <w:r>
        <w:rPr>
          <w:rFonts w:ascii="Times New Roman" w:hAnsi="Times New Roman"/>
          <w:sz w:val="24"/>
          <w:szCs w:val="24"/>
        </w:rPr>
        <w:t>:</w:t>
      </w:r>
    </w:p>
    <w:p w14:paraId="70F08028" w14:textId="77777777" w:rsidR="00804AD0" w:rsidRPr="00C16C7A" w:rsidRDefault="00E61E7B" w:rsidP="00B07A36">
      <w:pPr>
        <w:pStyle w:val="Odstavecseseznamem"/>
        <w:numPr>
          <w:ilvl w:val="0"/>
          <w:numId w:val="35"/>
        </w:numPr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u pacienta je ukončen</w:t>
      </w:r>
      <w:r w:rsidR="00191C9F">
        <w:rPr>
          <w:rFonts w:ascii="Times New Roman" w:eastAsia="Calibri" w:hAnsi="Times New Roman"/>
          <w:sz w:val="24"/>
          <w:szCs w:val="24"/>
        </w:rPr>
        <w:t>a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C16C7A">
        <w:rPr>
          <w:rFonts w:ascii="Times New Roman" w:eastAsia="Calibri" w:hAnsi="Times New Roman"/>
          <w:sz w:val="24"/>
          <w:szCs w:val="24"/>
        </w:rPr>
        <w:t>p</w:t>
      </w:r>
      <w:r w:rsidR="00804AD0" w:rsidRPr="00C16C7A">
        <w:rPr>
          <w:rFonts w:ascii="Times New Roman" w:eastAsia="Calibri" w:hAnsi="Times New Roman"/>
          <w:sz w:val="24"/>
          <w:szCs w:val="24"/>
        </w:rPr>
        <w:t xml:space="preserve">rimární akutní terapie </w:t>
      </w:r>
      <w:r>
        <w:rPr>
          <w:rFonts w:ascii="Times New Roman" w:eastAsia="Calibri" w:hAnsi="Times New Roman"/>
          <w:sz w:val="24"/>
          <w:szCs w:val="24"/>
        </w:rPr>
        <w:t>na lůžku akutní nebo intenzivní neurochirurgie</w:t>
      </w:r>
    </w:p>
    <w:p w14:paraId="55717F7B" w14:textId="77777777" w:rsidR="00804AD0" w:rsidRPr="00477192" w:rsidRDefault="00E61E7B" w:rsidP="00C16C7A">
      <w:pPr>
        <w:pStyle w:val="Odstavecseseznamem"/>
        <w:numPr>
          <w:ilvl w:val="0"/>
          <w:numId w:val="35"/>
        </w:numPr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u pacienta nejsou </w:t>
      </w:r>
      <w:r w:rsidR="00C16C7A" w:rsidRPr="00477192">
        <w:rPr>
          <w:rFonts w:ascii="Times New Roman" w:eastAsia="Calibri" w:hAnsi="Times New Roman"/>
          <w:sz w:val="24"/>
          <w:szCs w:val="24"/>
        </w:rPr>
        <w:t>a</w:t>
      </w:r>
      <w:r w:rsidR="00804AD0" w:rsidRPr="00477192">
        <w:rPr>
          <w:rFonts w:ascii="Times New Roman" w:eastAsia="Calibri" w:hAnsi="Times New Roman"/>
          <w:sz w:val="24"/>
          <w:szCs w:val="24"/>
        </w:rPr>
        <w:t xml:space="preserve">ktuálně </w:t>
      </w:r>
      <w:r w:rsidR="00191C9F">
        <w:rPr>
          <w:rFonts w:ascii="Times New Roman" w:eastAsia="Calibri" w:hAnsi="Times New Roman"/>
          <w:sz w:val="24"/>
          <w:szCs w:val="24"/>
        </w:rPr>
        <w:t xml:space="preserve">nutné </w:t>
      </w:r>
      <w:r w:rsidR="00804AD0" w:rsidRPr="00477192">
        <w:rPr>
          <w:rFonts w:ascii="Times New Roman" w:eastAsia="Calibri" w:hAnsi="Times New Roman"/>
          <w:sz w:val="24"/>
          <w:szCs w:val="24"/>
        </w:rPr>
        <w:t>žádné operativní intervence </w:t>
      </w:r>
    </w:p>
    <w:p w14:paraId="7E3482BF" w14:textId="77777777" w:rsidR="00804AD0" w:rsidRPr="00477192" w:rsidRDefault="00E61E7B" w:rsidP="00C16C7A">
      <w:pPr>
        <w:pStyle w:val="Odstavecseseznamem"/>
        <w:numPr>
          <w:ilvl w:val="0"/>
          <w:numId w:val="35"/>
        </w:numPr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pacient </w:t>
      </w:r>
      <w:r w:rsidR="00191C9F">
        <w:rPr>
          <w:rFonts w:ascii="Times New Roman" w:eastAsia="Calibri" w:hAnsi="Times New Roman"/>
          <w:sz w:val="24"/>
          <w:szCs w:val="24"/>
        </w:rPr>
        <w:t xml:space="preserve">je </w:t>
      </w:r>
      <w:r>
        <w:rPr>
          <w:rFonts w:ascii="Times New Roman" w:eastAsia="Calibri" w:hAnsi="Times New Roman"/>
          <w:sz w:val="24"/>
          <w:szCs w:val="24"/>
        </w:rPr>
        <w:t xml:space="preserve">bez známek </w:t>
      </w:r>
      <w:r w:rsidR="00804AD0" w:rsidRPr="00477192">
        <w:rPr>
          <w:rFonts w:ascii="Times New Roman" w:eastAsia="Calibri" w:hAnsi="Times New Roman"/>
          <w:sz w:val="24"/>
          <w:szCs w:val="24"/>
        </w:rPr>
        <w:t>sepse </w:t>
      </w:r>
    </w:p>
    <w:p w14:paraId="3F88DD43" w14:textId="77777777" w:rsidR="00804AD0" w:rsidRPr="00477192" w:rsidRDefault="00E61E7B" w:rsidP="00C16C7A">
      <w:pPr>
        <w:pStyle w:val="Odstavecseseznamem"/>
        <w:numPr>
          <w:ilvl w:val="0"/>
          <w:numId w:val="35"/>
        </w:numPr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pacient </w:t>
      </w:r>
      <w:r w:rsidR="00191C9F">
        <w:rPr>
          <w:rFonts w:ascii="Times New Roman" w:eastAsia="Calibri" w:hAnsi="Times New Roman"/>
          <w:sz w:val="24"/>
          <w:szCs w:val="24"/>
        </w:rPr>
        <w:t xml:space="preserve">je </w:t>
      </w:r>
      <w:r>
        <w:rPr>
          <w:rFonts w:ascii="Times New Roman" w:eastAsia="Calibri" w:hAnsi="Times New Roman"/>
          <w:sz w:val="24"/>
          <w:szCs w:val="24"/>
        </w:rPr>
        <w:t xml:space="preserve">bez známek </w:t>
      </w:r>
      <w:r w:rsidR="00804AD0" w:rsidRPr="00477192">
        <w:rPr>
          <w:rFonts w:ascii="Times New Roman" w:eastAsia="Calibri" w:hAnsi="Times New Roman"/>
          <w:sz w:val="24"/>
          <w:szCs w:val="24"/>
        </w:rPr>
        <w:t>floridní osteomyelitid</w:t>
      </w:r>
      <w:r>
        <w:rPr>
          <w:rFonts w:ascii="Times New Roman" w:eastAsia="Calibri" w:hAnsi="Times New Roman"/>
          <w:sz w:val="24"/>
          <w:szCs w:val="24"/>
        </w:rPr>
        <w:t>y</w:t>
      </w:r>
      <w:r w:rsidR="00804AD0" w:rsidRPr="00477192">
        <w:rPr>
          <w:rFonts w:ascii="Times New Roman" w:eastAsia="Calibri" w:hAnsi="Times New Roman"/>
          <w:sz w:val="24"/>
          <w:szCs w:val="24"/>
        </w:rPr>
        <w:t> </w:t>
      </w:r>
    </w:p>
    <w:p w14:paraId="009D2132" w14:textId="77777777" w:rsidR="00804AD0" w:rsidRPr="00477192" w:rsidRDefault="00E61E7B" w:rsidP="00C16C7A">
      <w:pPr>
        <w:pStyle w:val="Odstavecseseznamem"/>
        <w:numPr>
          <w:ilvl w:val="0"/>
          <w:numId w:val="35"/>
        </w:numPr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pacient má stabilní </w:t>
      </w:r>
      <w:r w:rsidR="00C16C7A" w:rsidRPr="00477192">
        <w:rPr>
          <w:rFonts w:ascii="Times New Roman" w:eastAsia="Calibri" w:hAnsi="Times New Roman"/>
          <w:sz w:val="24"/>
          <w:szCs w:val="24"/>
        </w:rPr>
        <w:t>i</w:t>
      </w:r>
      <w:r w:rsidR="00804AD0" w:rsidRPr="00477192">
        <w:rPr>
          <w:rFonts w:ascii="Times New Roman" w:eastAsia="Calibri" w:hAnsi="Times New Roman"/>
          <w:sz w:val="24"/>
          <w:szCs w:val="24"/>
        </w:rPr>
        <w:t>ntrakraniální tlak </w:t>
      </w:r>
    </w:p>
    <w:p w14:paraId="270F2414" w14:textId="77777777" w:rsidR="00804AD0" w:rsidRPr="00477192" w:rsidRDefault="00E61E7B" w:rsidP="00C16C7A">
      <w:pPr>
        <w:pStyle w:val="Odstavecseseznamem"/>
        <w:numPr>
          <w:ilvl w:val="0"/>
          <w:numId w:val="35"/>
        </w:numPr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u pacienta jsou </w:t>
      </w:r>
      <w:r w:rsidR="00C16C7A" w:rsidRPr="00477192">
        <w:rPr>
          <w:rFonts w:ascii="Times New Roman" w:eastAsia="Calibri" w:hAnsi="Times New Roman"/>
          <w:sz w:val="24"/>
          <w:szCs w:val="24"/>
        </w:rPr>
        <w:t>k</w:t>
      </w:r>
      <w:r w:rsidR="00804AD0" w:rsidRPr="00477192">
        <w:rPr>
          <w:rFonts w:ascii="Times New Roman" w:eastAsia="Calibri" w:hAnsi="Times New Roman"/>
          <w:sz w:val="24"/>
          <w:szCs w:val="24"/>
        </w:rPr>
        <w:t>ardiopulmonální funkce alespoň v lehu stabilizovány </w:t>
      </w:r>
    </w:p>
    <w:p w14:paraId="0AE7CD7D" w14:textId="77777777" w:rsidR="00804AD0" w:rsidRPr="00477192" w:rsidRDefault="00E61E7B" w:rsidP="00C16C7A">
      <w:pPr>
        <w:pStyle w:val="Odstavecseseznamem"/>
        <w:numPr>
          <w:ilvl w:val="0"/>
          <w:numId w:val="35"/>
        </w:numPr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u pacienta </w:t>
      </w:r>
      <w:r w:rsidR="00C16C7A" w:rsidRPr="00477192">
        <w:rPr>
          <w:rFonts w:ascii="Times New Roman" w:eastAsia="Calibri" w:hAnsi="Times New Roman"/>
          <w:sz w:val="24"/>
          <w:szCs w:val="24"/>
        </w:rPr>
        <w:t>c</w:t>
      </w:r>
      <w:r w:rsidR="00804AD0" w:rsidRPr="00477192">
        <w:rPr>
          <w:rFonts w:ascii="Times New Roman" w:eastAsia="Calibri" w:hAnsi="Times New Roman"/>
          <w:sz w:val="24"/>
          <w:szCs w:val="24"/>
        </w:rPr>
        <w:t>hyb</w:t>
      </w:r>
      <w:r>
        <w:rPr>
          <w:rFonts w:ascii="Times New Roman" w:eastAsia="Calibri" w:hAnsi="Times New Roman"/>
          <w:sz w:val="24"/>
          <w:szCs w:val="24"/>
        </w:rPr>
        <w:t>í</w:t>
      </w:r>
      <w:r w:rsidR="00804AD0" w:rsidRPr="00477192">
        <w:rPr>
          <w:rFonts w:ascii="Times New Roman" w:eastAsia="Calibri" w:hAnsi="Times New Roman"/>
          <w:sz w:val="24"/>
          <w:szCs w:val="24"/>
        </w:rPr>
        <w:t xml:space="preserve"> schopnost aktivní spolupráce </w:t>
      </w:r>
    </w:p>
    <w:p w14:paraId="79C2F88E" w14:textId="77777777" w:rsidR="00804AD0" w:rsidRPr="00477192" w:rsidRDefault="00C16C7A" w:rsidP="00C16C7A">
      <w:pPr>
        <w:pStyle w:val="Odstavecseseznamem"/>
        <w:numPr>
          <w:ilvl w:val="0"/>
          <w:numId w:val="35"/>
        </w:numPr>
        <w:jc w:val="both"/>
        <w:rPr>
          <w:rFonts w:ascii="Times New Roman" w:eastAsia="Calibri" w:hAnsi="Times New Roman"/>
          <w:sz w:val="24"/>
          <w:szCs w:val="24"/>
        </w:rPr>
      </w:pPr>
      <w:r w:rsidRPr="00477192">
        <w:rPr>
          <w:rFonts w:ascii="Times New Roman" w:eastAsia="Calibri" w:hAnsi="Times New Roman"/>
          <w:sz w:val="24"/>
          <w:szCs w:val="24"/>
        </w:rPr>
        <w:t>p</w:t>
      </w:r>
      <w:r w:rsidR="00804AD0" w:rsidRPr="00477192">
        <w:rPr>
          <w:rFonts w:ascii="Times New Roman" w:eastAsia="Calibri" w:hAnsi="Times New Roman"/>
          <w:sz w:val="24"/>
          <w:szCs w:val="24"/>
        </w:rPr>
        <w:t xml:space="preserve">acient je plně odkázán na </w:t>
      </w:r>
      <w:r w:rsidR="00E61E7B">
        <w:rPr>
          <w:rFonts w:ascii="Times New Roman" w:eastAsia="Calibri" w:hAnsi="Times New Roman"/>
          <w:sz w:val="24"/>
          <w:szCs w:val="24"/>
        </w:rPr>
        <w:t xml:space="preserve">komplexní a intenzivní </w:t>
      </w:r>
      <w:r w:rsidR="00804AD0" w:rsidRPr="00477192">
        <w:rPr>
          <w:rFonts w:ascii="Times New Roman" w:eastAsia="Calibri" w:hAnsi="Times New Roman"/>
          <w:sz w:val="24"/>
          <w:szCs w:val="24"/>
        </w:rPr>
        <w:t>ošetřovatelskou péči </w:t>
      </w:r>
    </w:p>
    <w:p w14:paraId="47C6545D" w14:textId="77777777" w:rsidR="00804AD0" w:rsidRPr="00477192" w:rsidRDefault="00E61E7B" w:rsidP="00C16C7A">
      <w:pPr>
        <w:pStyle w:val="Odstavecseseznamem"/>
        <w:numPr>
          <w:ilvl w:val="0"/>
          <w:numId w:val="35"/>
        </w:numPr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pacient je </w:t>
      </w:r>
      <w:r w:rsidR="00C16C7A" w:rsidRPr="00477192">
        <w:rPr>
          <w:rFonts w:ascii="Times New Roman" w:eastAsia="Calibri" w:hAnsi="Times New Roman"/>
          <w:sz w:val="24"/>
          <w:szCs w:val="24"/>
        </w:rPr>
        <w:t>v</w:t>
      </w:r>
      <w:r w:rsidR="00804AD0" w:rsidRPr="00477192">
        <w:rPr>
          <w:rFonts w:ascii="Times New Roman" w:eastAsia="Calibri" w:hAnsi="Times New Roman"/>
          <w:sz w:val="24"/>
          <w:szCs w:val="24"/>
        </w:rPr>
        <w:t xml:space="preserve">e většině případů </w:t>
      </w:r>
      <w:r>
        <w:rPr>
          <w:rFonts w:ascii="Times New Roman" w:eastAsia="Calibri" w:hAnsi="Times New Roman"/>
          <w:sz w:val="24"/>
          <w:szCs w:val="24"/>
        </w:rPr>
        <w:t xml:space="preserve">závislý na </w:t>
      </w:r>
      <w:r w:rsidR="00804AD0" w:rsidRPr="00477192">
        <w:rPr>
          <w:rFonts w:ascii="Times New Roman" w:eastAsia="Calibri" w:hAnsi="Times New Roman"/>
          <w:sz w:val="24"/>
          <w:szCs w:val="24"/>
        </w:rPr>
        <w:t>výživ</w:t>
      </w:r>
      <w:r>
        <w:rPr>
          <w:rFonts w:ascii="Times New Roman" w:eastAsia="Calibri" w:hAnsi="Times New Roman"/>
          <w:sz w:val="24"/>
          <w:szCs w:val="24"/>
        </w:rPr>
        <w:t>ě</w:t>
      </w:r>
      <w:r w:rsidR="00804AD0" w:rsidRPr="00477192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 xml:space="preserve">minimálně </w:t>
      </w:r>
      <w:r w:rsidR="00804AD0" w:rsidRPr="00477192">
        <w:rPr>
          <w:rFonts w:ascii="Times New Roman" w:eastAsia="Calibri" w:hAnsi="Times New Roman"/>
          <w:sz w:val="24"/>
          <w:szCs w:val="24"/>
        </w:rPr>
        <w:t xml:space="preserve">pomocí </w:t>
      </w:r>
      <w:r w:rsidR="00191C9F">
        <w:rPr>
          <w:rFonts w:ascii="Times New Roman" w:eastAsia="Calibri" w:hAnsi="Times New Roman"/>
          <w:sz w:val="24"/>
          <w:szCs w:val="24"/>
        </w:rPr>
        <w:t xml:space="preserve">nasogastrické </w:t>
      </w:r>
      <w:r w:rsidR="00804AD0" w:rsidRPr="00477192">
        <w:rPr>
          <w:rFonts w:ascii="Times New Roman" w:eastAsia="Calibri" w:hAnsi="Times New Roman"/>
          <w:sz w:val="24"/>
          <w:szCs w:val="24"/>
        </w:rPr>
        <w:t>sondy </w:t>
      </w:r>
    </w:p>
    <w:p w14:paraId="1E9F3DE4" w14:textId="77777777" w:rsidR="00804AD0" w:rsidRPr="00477192" w:rsidRDefault="00E61E7B" w:rsidP="00C16C7A">
      <w:pPr>
        <w:pStyle w:val="Odstavecseseznamem"/>
        <w:numPr>
          <w:ilvl w:val="0"/>
          <w:numId w:val="35"/>
        </w:numPr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pacient </w:t>
      </w:r>
      <w:r w:rsidR="00C16C7A" w:rsidRPr="00477192">
        <w:rPr>
          <w:rFonts w:ascii="Times New Roman" w:eastAsia="Calibri" w:hAnsi="Times New Roman"/>
          <w:sz w:val="24"/>
          <w:szCs w:val="24"/>
        </w:rPr>
        <w:t>v</w:t>
      </w:r>
      <w:r w:rsidR="00804AD0" w:rsidRPr="00477192">
        <w:rPr>
          <w:rFonts w:ascii="Times New Roman" w:eastAsia="Calibri" w:hAnsi="Times New Roman"/>
          <w:sz w:val="24"/>
          <w:szCs w:val="24"/>
        </w:rPr>
        <w:t xml:space="preserve">e většině případů </w:t>
      </w:r>
      <w:r>
        <w:rPr>
          <w:rFonts w:ascii="Times New Roman" w:eastAsia="Calibri" w:hAnsi="Times New Roman"/>
          <w:sz w:val="24"/>
          <w:szCs w:val="24"/>
        </w:rPr>
        <w:t xml:space="preserve">není </w:t>
      </w:r>
      <w:r w:rsidR="00804AD0" w:rsidRPr="00477192">
        <w:rPr>
          <w:rFonts w:ascii="Times New Roman" w:eastAsia="Calibri" w:hAnsi="Times New Roman"/>
          <w:sz w:val="24"/>
          <w:szCs w:val="24"/>
        </w:rPr>
        <w:t>kontinen</w:t>
      </w:r>
      <w:r>
        <w:rPr>
          <w:rFonts w:ascii="Times New Roman" w:eastAsia="Calibri" w:hAnsi="Times New Roman"/>
          <w:sz w:val="24"/>
          <w:szCs w:val="24"/>
        </w:rPr>
        <w:t>tní</w:t>
      </w:r>
    </w:p>
    <w:p w14:paraId="5E161FF4" w14:textId="77777777" w:rsidR="007F0CE4" w:rsidRPr="00630C37" w:rsidRDefault="007F0CE4" w:rsidP="006938C1">
      <w:pPr>
        <w:rPr>
          <w:rFonts w:ascii="Segoe UI" w:hAnsi="Segoe UI" w:cs="Segoe UI"/>
          <w:strike/>
          <w:sz w:val="24"/>
          <w:szCs w:val="24"/>
        </w:rPr>
      </w:pPr>
    </w:p>
    <w:p w14:paraId="11D4C276" w14:textId="0D44A28F" w:rsidR="007F0CE4" w:rsidRPr="006938C1" w:rsidRDefault="007F0CE4" w:rsidP="006938C1">
      <w:pPr>
        <w:pStyle w:val="Nadpis1"/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Kontrai</w:t>
      </w:r>
      <w:r w:rsidRPr="007E6A49">
        <w:rPr>
          <w:rFonts w:ascii="Times New Roman" w:hAnsi="Times New Roman" w:cs="Times New Roman"/>
          <w:b/>
          <w:sz w:val="24"/>
          <w:szCs w:val="24"/>
        </w:rPr>
        <w:t xml:space="preserve">ndikace přijetí na </w:t>
      </w:r>
      <w:r w:rsidR="00E61E7B">
        <w:rPr>
          <w:rFonts w:ascii="Times New Roman" w:hAnsi="Times New Roman" w:cs="Times New Roman"/>
          <w:b/>
          <w:sz w:val="24"/>
          <w:szCs w:val="24"/>
        </w:rPr>
        <w:t xml:space="preserve">pracoviště </w:t>
      </w:r>
      <w:r w:rsidRPr="007E6A49">
        <w:rPr>
          <w:rFonts w:ascii="Times New Roman" w:hAnsi="Times New Roman" w:cs="Times New Roman"/>
          <w:b/>
          <w:sz w:val="24"/>
          <w:szCs w:val="24"/>
        </w:rPr>
        <w:t>NINR</w:t>
      </w:r>
    </w:p>
    <w:p w14:paraId="4CAD62D5" w14:textId="77777777" w:rsidR="00450916" w:rsidRDefault="00450916" w:rsidP="002964CD">
      <w:pPr>
        <w:pStyle w:val="Odstavecseseznamem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preexistující</w:t>
      </w:r>
      <w:r w:rsidRPr="00FE69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chronické onemocnění</w:t>
      </w:r>
      <w:r w:rsidR="00E61E7B">
        <w:rPr>
          <w:rFonts w:ascii="Times New Roman" w:hAnsi="Times New Roman"/>
          <w:sz w:val="24"/>
          <w:szCs w:val="24"/>
        </w:rPr>
        <w:t>, včetně onkologického</w:t>
      </w:r>
      <w:r>
        <w:rPr>
          <w:rFonts w:ascii="Times New Roman" w:hAnsi="Times New Roman"/>
          <w:sz w:val="24"/>
          <w:szCs w:val="24"/>
        </w:rPr>
        <w:t xml:space="preserve"> v</w:t>
      </w:r>
      <w:r w:rsidR="006727FC">
        <w:rPr>
          <w:rFonts w:ascii="Times New Roman" w:hAnsi="Times New Roman"/>
          <w:sz w:val="24"/>
          <w:szCs w:val="24"/>
        </w:rPr>
        <w:t xml:space="preserve"> pokročilé </w:t>
      </w:r>
      <w:r>
        <w:rPr>
          <w:rFonts w:ascii="Times New Roman" w:hAnsi="Times New Roman"/>
          <w:sz w:val="24"/>
          <w:szCs w:val="24"/>
        </w:rPr>
        <w:t xml:space="preserve">fázi </w:t>
      </w:r>
      <w:r w:rsidR="006727FC">
        <w:rPr>
          <w:rFonts w:ascii="Times New Roman" w:hAnsi="Times New Roman"/>
          <w:sz w:val="24"/>
          <w:szCs w:val="24"/>
        </w:rPr>
        <w:t>s</w:t>
      </w:r>
      <w:r w:rsidR="00E61E7B">
        <w:rPr>
          <w:rFonts w:ascii="Times New Roman" w:hAnsi="Times New Roman"/>
          <w:sz w:val="24"/>
          <w:szCs w:val="24"/>
        </w:rPr>
        <w:t> </w:t>
      </w:r>
      <w:r w:rsidR="006727FC">
        <w:rPr>
          <w:rFonts w:ascii="Times New Roman" w:hAnsi="Times New Roman"/>
          <w:sz w:val="24"/>
          <w:szCs w:val="24"/>
        </w:rPr>
        <w:t>nízkou</w:t>
      </w:r>
      <w:r w:rsidR="00E61E7B">
        <w:rPr>
          <w:rFonts w:ascii="Times New Roman" w:hAnsi="Times New Roman"/>
          <w:sz w:val="24"/>
          <w:szCs w:val="24"/>
        </w:rPr>
        <w:t xml:space="preserve"> nebo nulovou </w:t>
      </w:r>
      <w:r w:rsidR="006727FC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olerancí </w:t>
      </w:r>
      <w:r w:rsidR="006727FC">
        <w:rPr>
          <w:rFonts w:ascii="Times New Roman" w:hAnsi="Times New Roman"/>
          <w:sz w:val="24"/>
          <w:szCs w:val="24"/>
        </w:rPr>
        <w:t xml:space="preserve">fyzické </w:t>
      </w:r>
      <w:r>
        <w:rPr>
          <w:rFonts w:ascii="Times New Roman" w:hAnsi="Times New Roman"/>
          <w:sz w:val="24"/>
          <w:szCs w:val="24"/>
        </w:rPr>
        <w:t>zátěže</w:t>
      </w:r>
    </w:p>
    <w:p w14:paraId="32B56FC7" w14:textId="77777777" w:rsidR="00E61E7B" w:rsidRDefault="00E61E7B" w:rsidP="002964CD">
      <w:pPr>
        <w:pStyle w:val="Odstavecseseznamem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preexistující těžká porucha mobility</w:t>
      </w:r>
      <w:r w:rsidR="00344E8C">
        <w:rPr>
          <w:rFonts w:ascii="Times New Roman" w:hAnsi="Times New Roman"/>
          <w:sz w:val="24"/>
          <w:szCs w:val="24"/>
        </w:rPr>
        <w:t xml:space="preserve"> se závislostí na užívání kompenzační pomůcky nebo pomoci druhé osoby</w:t>
      </w:r>
    </w:p>
    <w:p w14:paraId="758DFC6E" w14:textId="77777777" w:rsidR="00354101" w:rsidRPr="00FE6906" w:rsidRDefault="0024669F" w:rsidP="002964CD">
      <w:pPr>
        <w:pStyle w:val="Odstavecseseznamem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preexistující</w:t>
      </w:r>
      <w:r w:rsidRPr="00FE6906">
        <w:rPr>
          <w:rFonts w:ascii="Times New Roman" w:hAnsi="Times New Roman"/>
          <w:sz w:val="24"/>
          <w:szCs w:val="24"/>
        </w:rPr>
        <w:t xml:space="preserve"> </w:t>
      </w:r>
      <w:r w:rsidR="00354101" w:rsidRPr="00FE6906">
        <w:rPr>
          <w:rFonts w:ascii="Times New Roman" w:hAnsi="Times New Roman"/>
          <w:sz w:val="24"/>
          <w:szCs w:val="24"/>
        </w:rPr>
        <w:t xml:space="preserve">těžké strukturální </w:t>
      </w:r>
      <w:r w:rsidR="004C3874">
        <w:rPr>
          <w:rFonts w:ascii="Times New Roman" w:hAnsi="Times New Roman"/>
          <w:sz w:val="24"/>
          <w:szCs w:val="24"/>
        </w:rPr>
        <w:t xml:space="preserve">nebo funkční </w:t>
      </w:r>
      <w:r w:rsidR="00354101" w:rsidRPr="00FE6906">
        <w:rPr>
          <w:rFonts w:ascii="Times New Roman" w:hAnsi="Times New Roman"/>
          <w:sz w:val="24"/>
          <w:szCs w:val="24"/>
        </w:rPr>
        <w:t>poškození mozku</w:t>
      </w:r>
    </w:p>
    <w:p w14:paraId="631A11AD" w14:textId="77777777" w:rsidR="004C3874" w:rsidRPr="004C3874" w:rsidRDefault="00CA2861" w:rsidP="002964CD">
      <w:pPr>
        <w:pStyle w:val="Odstavecseseznamem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neurologický stav reálně neslučitelný s užitečným přežitím</w:t>
      </w:r>
      <w:r w:rsidRPr="00F250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(např. </w:t>
      </w:r>
      <w:r w:rsidR="0056095E" w:rsidRPr="00F25073">
        <w:rPr>
          <w:rFonts w:ascii="Times New Roman" w:hAnsi="Times New Roman"/>
          <w:sz w:val="24"/>
          <w:szCs w:val="24"/>
        </w:rPr>
        <w:t xml:space="preserve">oboustranná </w:t>
      </w:r>
      <w:r w:rsidR="0056095E">
        <w:rPr>
          <w:rFonts w:ascii="Times New Roman" w:hAnsi="Times New Roman"/>
          <w:sz w:val="24"/>
          <w:szCs w:val="24"/>
        </w:rPr>
        <w:t xml:space="preserve">areaktivní </w:t>
      </w:r>
      <w:r w:rsidR="0056095E" w:rsidRPr="00F25073">
        <w:rPr>
          <w:rFonts w:ascii="Times New Roman" w:hAnsi="Times New Roman"/>
          <w:sz w:val="24"/>
          <w:szCs w:val="24"/>
        </w:rPr>
        <w:t>mydriáza</w:t>
      </w:r>
      <w:r>
        <w:rPr>
          <w:rFonts w:ascii="Times New Roman" w:hAnsi="Times New Roman"/>
          <w:sz w:val="24"/>
          <w:szCs w:val="24"/>
        </w:rPr>
        <w:t>)</w:t>
      </w:r>
    </w:p>
    <w:p w14:paraId="7A2514A7" w14:textId="77777777" w:rsidR="00CA2861" w:rsidRPr="00B35BA1" w:rsidRDefault="00FC65CD" w:rsidP="00B35BA1">
      <w:pPr>
        <w:pStyle w:val="Odstavecseseznamem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B35BA1">
        <w:rPr>
          <w:rFonts w:ascii="Times New Roman" w:hAnsi="Times New Roman"/>
          <w:sz w:val="24"/>
          <w:szCs w:val="24"/>
        </w:rPr>
        <w:t>syndrom</w:t>
      </w:r>
      <w:r w:rsidR="00946582" w:rsidRPr="00B35BA1">
        <w:rPr>
          <w:rFonts w:ascii="Times New Roman" w:hAnsi="Times New Roman"/>
          <w:sz w:val="24"/>
          <w:szCs w:val="24"/>
        </w:rPr>
        <w:t xml:space="preserve"> křehkosti (CFS) </w:t>
      </w:r>
      <w:r w:rsidR="008E3D3D" w:rsidRPr="00B35BA1">
        <w:rPr>
          <w:rFonts w:ascii="Times New Roman" w:hAnsi="Times New Roman"/>
          <w:sz w:val="24"/>
          <w:szCs w:val="24"/>
        </w:rPr>
        <w:t>– 6 a víc bodů</w:t>
      </w:r>
      <w:r w:rsidR="00B1525B" w:rsidRPr="00B35BA1">
        <w:rPr>
          <w:rFonts w:ascii="Times New Roman" w:hAnsi="Times New Roman"/>
          <w:sz w:val="24"/>
          <w:szCs w:val="24"/>
        </w:rPr>
        <w:t xml:space="preserve"> (viz</w:t>
      </w:r>
      <w:r w:rsidR="00CA2861" w:rsidRPr="00B35BA1">
        <w:rPr>
          <w:rFonts w:ascii="Times New Roman" w:hAnsi="Times New Roman"/>
          <w:sz w:val="24"/>
          <w:szCs w:val="24"/>
        </w:rPr>
        <w:t xml:space="preserve"> </w:t>
      </w:r>
      <w:r w:rsidR="00B35BA1" w:rsidRPr="00B35BA1">
        <w:rPr>
          <w:rFonts w:ascii="Times New Roman" w:hAnsi="Times New Roman"/>
          <w:sz w:val="24"/>
          <w:szCs w:val="24"/>
        </w:rPr>
        <w:t>příloha č. 1</w:t>
      </w:r>
      <w:r w:rsidR="00B1525B" w:rsidRPr="00B35BA1">
        <w:rPr>
          <w:rFonts w:ascii="Times New Roman" w:hAnsi="Times New Roman"/>
          <w:sz w:val="24"/>
          <w:szCs w:val="24"/>
        </w:rPr>
        <w:t>)</w:t>
      </w:r>
      <w:r w:rsidR="00CA2861" w:rsidRPr="00B35BA1">
        <w:rPr>
          <w:rFonts w:ascii="Times New Roman" w:hAnsi="Times New Roman"/>
          <w:sz w:val="24"/>
          <w:szCs w:val="24"/>
        </w:rPr>
        <w:t xml:space="preserve"> nebo sestupná trajektorie funkčního stavu v předchorobí</w:t>
      </w:r>
    </w:p>
    <w:p w14:paraId="7B963FB4" w14:textId="77777777" w:rsidR="00946582" w:rsidRPr="00667B52" w:rsidRDefault="00946582" w:rsidP="002964CD">
      <w:pPr>
        <w:pStyle w:val="Odstavecseseznamem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4E16D21A" w14:textId="77777777" w:rsidR="00FD3E6D" w:rsidRDefault="00FD3E6D" w:rsidP="00FD3E6D">
      <w:pPr>
        <w:pStyle w:val="Nadpis1"/>
        <w:pBdr>
          <w:bottom w:val="single" w:sz="6" w:space="1" w:color="auto"/>
        </w:pBdr>
        <w:rPr>
          <w:rFonts w:ascii="Segoe UI" w:hAnsi="Segoe UI" w:cs="Segoe UI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Délka poskytování </w:t>
      </w:r>
      <w:r w:rsidR="004270B3">
        <w:rPr>
          <w:rFonts w:ascii="Times New Roman" w:hAnsi="Times New Roman" w:cs="Times New Roman"/>
          <w:b/>
          <w:sz w:val="24"/>
          <w:szCs w:val="24"/>
        </w:rPr>
        <w:t xml:space="preserve">hrazené </w:t>
      </w:r>
      <w:r w:rsidR="00C17071">
        <w:rPr>
          <w:rFonts w:ascii="Times New Roman" w:hAnsi="Times New Roman" w:cs="Times New Roman"/>
          <w:b/>
          <w:sz w:val="24"/>
          <w:szCs w:val="24"/>
        </w:rPr>
        <w:t xml:space="preserve">péče </w:t>
      </w:r>
      <w:r w:rsidR="004270B3">
        <w:rPr>
          <w:rFonts w:ascii="Times New Roman" w:hAnsi="Times New Roman" w:cs="Times New Roman"/>
          <w:b/>
          <w:sz w:val="24"/>
          <w:szCs w:val="24"/>
        </w:rPr>
        <w:t xml:space="preserve">NINR </w:t>
      </w:r>
      <w:r>
        <w:rPr>
          <w:rFonts w:ascii="Times New Roman" w:hAnsi="Times New Roman" w:cs="Times New Roman"/>
          <w:b/>
          <w:sz w:val="24"/>
          <w:szCs w:val="24"/>
        </w:rPr>
        <w:t>jednomu pacientovi</w:t>
      </w:r>
    </w:p>
    <w:p w14:paraId="5C871712" w14:textId="77777777" w:rsidR="004270B3" w:rsidRDefault="001959F4" w:rsidP="001959F4">
      <w:pPr>
        <w:pStyle w:val="Odstavecseseznamem"/>
        <w:numPr>
          <w:ilvl w:val="0"/>
          <w:numId w:val="5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="00154524" w:rsidRPr="001959F4">
        <w:rPr>
          <w:rFonts w:ascii="Times New Roman" w:hAnsi="Times New Roman"/>
          <w:sz w:val="24"/>
          <w:szCs w:val="24"/>
        </w:rPr>
        <w:t>ax. 12 týdnů</w:t>
      </w:r>
      <w:r w:rsidR="00F36557" w:rsidRPr="001959F4">
        <w:rPr>
          <w:rFonts w:ascii="Times New Roman" w:hAnsi="Times New Roman"/>
          <w:sz w:val="24"/>
          <w:szCs w:val="24"/>
        </w:rPr>
        <w:t xml:space="preserve"> </w:t>
      </w:r>
      <w:r w:rsidR="004270B3" w:rsidRPr="001959F4">
        <w:rPr>
          <w:rFonts w:ascii="Times New Roman" w:hAnsi="Times New Roman"/>
          <w:sz w:val="24"/>
          <w:szCs w:val="24"/>
        </w:rPr>
        <w:t xml:space="preserve">hrazeného NINR </w:t>
      </w:r>
      <w:r w:rsidR="00344E8C" w:rsidRPr="001959F4">
        <w:rPr>
          <w:rFonts w:ascii="Times New Roman" w:hAnsi="Times New Roman"/>
          <w:sz w:val="24"/>
          <w:szCs w:val="24"/>
        </w:rPr>
        <w:t>pobytu bez přerušení</w:t>
      </w:r>
      <w:r w:rsidR="00C17071" w:rsidRPr="001959F4">
        <w:rPr>
          <w:rFonts w:ascii="Times New Roman" w:hAnsi="Times New Roman"/>
          <w:sz w:val="24"/>
          <w:szCs w:val="24"/>
        </w:rPr>
        <w:t>, a to</w:t>
      </w:r>
      <w:r w:rsidR="00344E8C" w:rsidRPr="001959F4">
        <w:rPr>
          <w:rFonts w:ascii="Times New Roman" w:hAnsi="Times New Roman"/>
          <w:sz w:val="24"/>
          <w:szCs w:val="24"/>
        </w:rPr>
        <w:t xml:space="preserve"> </w:t>
      </w:r>
      <w:r w:rsidR="00F36557" w:rsidRPr="001959F4">
        <w:rPr>
          <w:rFonts w:ascii="Times New Roman" w:hAnsi="Times New Roman"/>
          <w:sz w:val="24"/>
          <w:szCs w:val="24"/>
        </w:rPr>
        <w:t>ode dne přijetí na lůžko NINR</w:t>
      </w:r>
    </w:p>
    <w:p w14:paraId="458CEF65" w14:textId="77777777" w:rsidR="00F82221" w:rsidRPr="001959F4" w:rsidRDefault="001959F4" w:rsidP="001959F4">
      <w:pPr>
        <w:pStyle w:val="Odstavecseseznamem"/>
        <w:numPr>
          <w:ilvl w:val="0"/>
          <w:numId w:val="5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F2097F" w:rsidRPr="001959F4">
        <w:rPr>
          <w:rFonts w:ascii="Times New Roman" w:hAnsi="Times New Roman"/>
          <w:sz w:val="24"/>
          <w:szCs w:val="24"/>
        </w:rPr>
        <w:t xml:space="preserve"> případě </w:t>
      </w:r>
      <w:r w:rsidR="00344E8C" w:rsidRPr="001959F4">
        <w:rPr>
          <w:rFonts w:ascii="Times New Roman" w:hAnsi="Times New Roman"/>
          <w:sz w:val="24"/>
          <w:szCs w:val="24"/>
        </w:rPr>
        <w:t xml:space="preserve">ev. </w:t>
      </w:r>
      <w:r w:rsidR="00F2097F" w:rsidRPr="001959F4">
        <w:rPr>
          <w:rFonts w:ascii="Times New Roman" w:hAnsi="Times New Roman"/>
          <w:sz w:val="24"/>
          <w:szCs w:val="24"/>
        </w:rPr>
        <w:t xml:space="preserve">potřeby </w:t>
      </w:r>
      <w:r w:rsidR="00BD40DB" w:rsidRPr="001959F4">
        <w:rPr>
          <w:rFonts w:ascii="Times New Roman" w:hAnsi="Times New Roman"/>
          <w:sz w:val="24"/>
          <w:szCs w:val="24"/>
        </w:rPr>
        <w:t xml:space="preserve">prodloužení délky pobytu na </w:t>
      </w:r>
      <w:r w:rsidR="00344E8C" w:rsidRPr="001959F4">
        <w:rPr>
          <w:rFonts w:ascii="Times New Roman" w:hAnsi="Times New Roman"/>
          <w:sz w:val="24"/>
          <w:szCs w:val="24"/>
        </w:rPr>
        <w:t xml:space="preserve">pracovišti </w:t>
      </w:r>
      <w:r w:rsidR="00BD40DB" w:rsidRPr="001959F4">
        <w:rPr>
          <w:rFonts w:ascii="Times New Roman" w:hAnsi="Times New Roman"/>
          <w:sz w:val="24"/>
          <w:szCs w:val="24"/>
        </w:rPr>
        <w:t>NINR po 12 týdnech (odložená prognóza)</w:t>
      </w:r>
      <w:r w:rsidR="00F82221" w:rsidRPr="001959F4">
        <w:rPr>
          <w:rFonts w:ascii="Times New Roman" w:hAnsi="Times New Roman"/>
          <w:sz w:val="24"/>
          <w:szCs w:val="24"/>
        </w:rPr>
        <w:t xml:space="preserve"> proběhne „indikační seminář“ za účasti zástupců zdravotní pojišťovny, který </w:t>
      </w:r>
      <w:r w:rsidR="00344E8C" w:rsidRPr="001959F4">
        <w:rPr>
          <w:rFonts w:ascii="Times New Roman" w:hAnsi="Times New Roman"/>
          <w:sz w:val="24"/>
          <w:szCs w:val="24"/>
        </w:rPr>
        <w:t xml:space="preserve">posoudí odůvodněnost návrhu na další </w:t>
      </w:r>
      <w:r w:rsidR="003F3E3D" w:rsidRPr="001959F4">
        <w:rPr>
          <w:rFonts w:ascii="Times New Roman" w:hAnsi="Times New Roman"/>
          <w:sz w:val="24"/>
          <w:szCs w:val="24"/>
        </w:rPr>
        <w:t xml:space="preserve">setrvání v </w:t>
      </w:r>
      <w:r w:rsidR="00344E8C" w:rsidRPr="001959F4">
        <w:rPr>
          <w:rFonts w:ascii="Times New Roman" w:hAnsi="Times New Roman"/>
          <w:sz w:val="24"/>
          <w:szCs w:val="24"/>
        </w:rPr>
        <w:t>NINR a doporučí</w:t>
      </w:r>
      <w:r w:rsidR="00F8757A" w:rsidRPr="001959F4">
        <w:rPr>
          <w:rFonts w:ascii="Times New Roman" w:hAnsi="Times New Roman"/>
          <w:sz w:val="24"/>
          <w:szCs w:val="24"/>
        </w:rPr>
        <w:t xml:space="preserve"> další postup</w:t>
      </w:r>
    </w:p>
    <w:p w14:paraId="4AC8D812" w14:textId="77777777" w:rsidR="00B35BA1" w:rsidRPr="00B35BA1" w:rsidRDefault="00B35BA1" w:rsidP="0015452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16161756" w14:textId="77777777" w:rsidR="00277B16" w:rsidRPr="00BC1C31" w:rsidRDefault="00CA2861" w:rsidP="00B35BA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C1C31">
        <w:rPr>
          <w:rFonts w:ascii="Times New Roman" w:eastAsia="Times New Roman" w:hAnsi="Times New Roman"/>
          <w:sz w:val="24"/>
          <w:szCs w:val="24"/>
        </w:rPr>
        <w:t xml:space="preserve">Důležitým výstupem </w:t>
      </w:r>
      <w:r w:rsidR="00B2085B" w:rsidRPr="00BC1C31">
        <w:rPr>
          <w:rFonts w:ascii="Times New Roman" w:eastAsia="Times New Roman" w:hAnsi="Times New Roman"/>
          <w:sz w:val="24"/>
          <w:szCs w:val="24"/>
        </w:rPr>
        <w:t>„</w:t>
      </w:r>
      <w:r w:rsidRPr="00BC1C31">
        <w:rPr>
          <w:rFonts w:ascii="Times New Roman" w:eastAsia="Times New Roman" w:hAnsi="Times New Roman"/>
          <w:sz w:val="24"/>
          <w:szCs w:val="24"/>
        </w:rPr>
        <w:t>indikační</w:t>
      </w:r>
      <w:r w:rsidR="00B2085B" w:rsidRPr="00BC1C31">
        <w:rPr>
          <w:rFonts w:ascii="Times New Roman" w:eastAsia="Times New Roman" w:hAnsi="Times New Roman"/>
          <w:sz w:val="24"/>
          <w:szCs w:val="24"/>
        </w:rPr>
        <w:t>ho</w:t>
      </w:r>
      <w:r w:rsidRPr="00BC1C31">
        <w:rPr>
          <w:rFonts w:ascii="Times New Roman" w:eastAsia="Times New Roman" w:hAnsi="Times New Roman"/>
          <w:sz w:val="24"/>
          <w:szCs w:val="24"/>
        </w:rPr>
        <w:t xml:space="preserve"> </w:t>
      </w:r>
      <w:r w:rsidR="00B2085B" w:rsidRPr="00BC1C31">
        <w:rPr>
          <w:rFonts w:ascii="Times New Roman" w:eastAsia="Times New Roman" w:hAnsi="Times New Roman"/>
          <w:sz w:val="24"/>
          <w:szCs w:val="24"/>
        </w:rPr>
        <w:t xml:space="preserve">semináře“ </w:t>
      </w:r>
      <w:r w:rsidRPr="00BC1C31">
        <w:rPr>
          <w:rFonts w:ascii="Times New Roman" w:eastAsia="Times New Roman" w:hAnsi="Times New Roman"/>
          <w:sz w:val="24"/>
          <w:szCs w:val="24"/>
        </w:rPr>
        <w:t>je doporučení stanovená dalších léčebných cílů</w:t>
      </w:r>
      <w:r w:rsidR="00277B16" w:rsidRPr="00BC1C31">
        <w:rPr>
          <w:rFonts w:ascii="Times New Roman" w:eastAsia="Times New Roman" w:hAnsi="Times New Roman"/>
          <w:sz w:val="24"/>
          <w:szCs w:val="24"/>
        </w:rPr>
        <w:t xml:space="preserve"> v souladu s etickými principy medicíny. Měla by být zhodnocena:  </w:t>
      </w:r>
    </w:p>
    <w:p w14:paraId="688A0E30" w14:textId="77777777" w:rsidR="00277B16" w:rsidRPr="00BC1C31" w:rsidRDefault="00277B16" w:rsidP="00277B16">
      <w:pPr>
        <w:pStyle w:val="Odstavecseseznamem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 w:rsidRPr="00BC1C31">
        <w:rPr>
          <w:rFonts w:ascii="Times New Roman" w:hAnsi="Times New Roman"/>
          <w:sz w:val="24"/>
          <w:szCs w:val="24"/>
        </w:rPr>
        <w:t>dynamika vývoje stavu a za daných okolností nejlepší možný scénář dalšího neurologického vývoje</w:t>
      </w:r>
      <w:r w:rsidR="00B2085B" w:rsidRPr="00BC1C31">
        <w:rPr>
          <w:rFonts w:ascii="Times New Roman" w:hAnsi="Times New Roman"/>
          <w:sz w:val="24"/>
          <w:szCs w:val="24"/>
        </w:rPr>
        <w:t xml:space="preserve">, tzn. zda na neurorehabilitaci nemocný reaguje a má z ní tedy prospěch </w:t>
      </w:r>
      <w:r w:rsidRPr="00BC1C31">
        <w:rPr>
          <w:rFonts w:ascii="Times New Roman" w:hAnsi="Times New Roman"/>
          <w:sz w:val="24"/>
          <w:szCs w:val="24"/>
        </w:rPr>
        <w:t>(princip beneficence)</w:t>
      </w:r>
    </w:p>
    <w:p w14:paraId="134F4060" w14:textId="2C165D98" w:rsidR="00277B16" w:rsidRPr="00BC1C31" w:rsidRDefault="00277B16" w:rsidP="001F551D">
      <w:pPr>
        <w:pStyle w:val="Odstavecseseznamem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 w:rsidRPr="00BC1C31">
        <w:rPr>
          <w:rFonts w:ascii="Times New Roman" w:hAnsi="Times New Roman"/>
          <w:sz w:val="24"/>
          <w:szCs w:val="24"/>
        </w:rPr>
        <w:lastRenderedPageBreak/>
        <w:t xml:space="preserve">tolerance neurorehabilitační péče pacientem – s vědomím toho, že intenzívní neurorehabilitace může pro pacienta kromě prospěchu být též zdrojem dyskomfortu, např. únavy, bolesti, dušnosti (princip nonmaleficence)  </w:t>
      </w:r>
    </w:p>
    <w:p w14:paraId="62655CCB" w14:textId="53B1EE89" w:rsidR="00277B16" w:rsidRPr="00BC1C31" w:rsidRDefault="00277B16" w:rsidP="001F551D">
      <w:pPr>
        <w:pStyle w:val="Odstavecseseznamem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 w:rsidRPr="00BC1C31">
        <w:rPr>
          <w:rFonts w:ascii="Times New Roman" w:hAnsi="Times New Roman"/>
          <w:sz w:val="24"/>
          <w:szCs w:val="24"/>
        </w:rPr>
        <w:t xml:space="preserve">rozhovorem s pacientem nebo jeho blízkými zjištěné přání a vůle pokračovat v péči, kompatibilita možného prospěchu vs. dyskomfortu s hodnotami </w:t>
      </w:r>
      <w:r w:rsidR="001F551D">
        <w:rPr>
          <w:rFonts w:ascii="Times New Roman" w:hAnsi="Times New Roman"/>
          <w:sz w:val="24"/>
          <w:szCs w:val="24"/>
        </w:rPr>
        <w:br/>
      </w:r>
      <w:r w:rsidRPr="00BC1C31">
        <w:rPr>
          <w:rFonts w:ascii="Times New Roman" w:hAnsi="Times New Roman"/>
          <w:sz w:val="24"/>
          <w:szCs w:val="24"/>
        </w:rPr>
        <w:t>a přáními pacienta (princip autonomie)</w:t>
      </w:r>
    </w:p>
    <w:p w14:paraId="545DC87A" w14:textId="4261782E" w:rsidR="00B94B3E" w:rsidRDefault="00B2085B" w:rsidP="007D2972">
      <w:pPr>
        <w:spacing w:before="240" w:after="0" w:line="240" w:lineRule="auto"/>
        <w:rPr>
          <w:rFonts w:ascii="Times New Roman" w:hAnsi="Times New Roman"/>
          <w:sz w:val="24"/>
          <w:szCs w:val="24"/>
        </w:rPr>
      </w:pPr>
      <w:r w:rsidRPr="00BC1C31">
        <w:rPr>
          <w:rFonts w:ascii="Times New Roman" w:hAnsi="Times New Roman"/>
          <w:sz w:val="24"/>
          <w:szCs w:val="24"/>
        </w:rPr>
        <w:t>R</w:t>
      </w:r>
      <w:r w:rsidR="00277B16" w:rsidRPr="00BC1C31">
        <w:rPr>
          <w:rFonts w:ascii="Times New Roman" w:hAnsi="Times New Roman"/>
          <w:sz w:val="24"/>
          <w:szCs w:val="24"/>
        </w:rPr>
        <w:t>ozvaha vedoucí k</w:t>
      </w:r>
      <w:r w:rsidRPr="00BC1C31">
        <w:rPr>
          <w:rFonts w:ascii="Times New Roman" w:hAnsi="Times New Roman"/>
          <w:sz w:val="24"/>
          <w:szCs w:val="24"/>
        </w:rPr>
        <w:t>e</w:t>
      </w:r>
      <w:r w:rsidR="00277B16" w:rsidRPr="00BC1C31">
        <w:rPr>
          <w:rFonts w:ascii="Times New Roman" w:hAnsi="Times New Roman"/>
          <w:sz w:val="24"/>
          <w:szCs w:val="24"/>
        </w:rPr>
        <w:t xml:space="preserve"> stanovení </w:t>
      </w:r>
      <w:r w:rsidRPr="00BC1C31">
        <w:rPr>
          <w:rFonts w:ascii="Times New Roman" w:hAnsi="Times New Roman"/>
          <w:sz w:val="24"/>
          <w:szCs w:val="24"/>
        </w:rPr>
        <w:t>cílů</w:t>
      </w:r>
      <w:r w:rsidR="00277B16" w:rsidRPr="00BC1C31">
        <w:rPr>
          <w:rFonts w:ascii="Times New Roman" w:hAnsi="Times New Roman"/>
          <w:sz w:val="24"/>
          <w:szCs w:val="24"/>
        </w:rPr>
        <w:t xml:space="preserve"> </w:t>
      </w:r>
      <w:r w:rsidRPr="00BC1C31">
        <w:rPr>
          <w:rFonts w:ascii="Times New Roman" w:hAnsi="Times New Roman"/>
          <w:sz w:val="24"/>
          <w:szCs w:val="24"/>
        </w:rPr>
        <w:t xml:space="preserve">je </w:t>
      </w:r>
      <w:r w:rsidR="00277B16" w:rsidRPr="00BC1C31">
        <w:rPr>
          <w:rFonts w:ascii="Times New Roman" w:hAnsi="Times New Roman"/>
          <w:sz w:val="24"/>
          <w:szCs w:val="24"/>
        </w:rPr>
        <w:t xml:space="preserve">jasně dokumentována: </w:t>
      </w:r>
      <w:r w:rsidRPr="00BC1C31">
        <w:rPr>
          <w:rFonts w:ascii="Times New Roman" w:hAnsi="Times New Roman"/>
          <w:sz w:val="24"/>
          <w:szCs w:val="24"/>
        </w:rPr>
        <w:t>jde o rozhodnutí, kde hrají roli faktory medicínské i hodnotové. Cíle péče se mohou pohybovat kdekoli na ose mezi</w:t>
      </w:r>
      <w:r w:rsidR="00277B16" w:rsidRPr="00BC1C31">
        <w:rPr>
          <w:rFonts w:ascii="Times New Roman" w:hAnsi="Times New Roman"/>
          <w:sz w:val="24"/>
          <w:szCs w:val="24"/>
        </w:rPr>
        <w:t xml:space="preserve"> po</w:t>
      </w:r>
      <w:r w:rsidRPr="00BC1C31">
        <w:rPr>
          <w:rFonts w:ascii="Times New Roman" w:hAnsi="Times New Roman"/>
          <w:sz w:val="24"/>
          <w:szCs w:val="24"/>
        </w:rPr>
        <w:t>kračováním v aktivní neurorehabilitační péči až po přechodu na léčbu soucitnou (paliativní) tzn. maximalizace důstojnosti a komfortu umírání.</w:t>
      </w:r>
      <w:bookmarkStart w:id="1" w:name="_Hlk148949948"/>
    </w:p>
    <w:p w14:paraId="6D6F2CCB" w14:textId="44824354" w:rsidR="00FD3E6D" w:rsidRPr="007E6A49" w:rsidRDefault="004E18E6" w:rsidP="000B255F">
      <w:pPr>
        <w:pStyle w:val="Nadpis1"/>
        <w:pBdr>
          <w:bottom w:val="single" w:sz="6" w:space="1" w:color="auto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</w:t>
      </w:r>
      <w:r w:rsidR="00FD3E6D">
        <w:rPr>
          <w:rFonts w:ascii="Times New Roman" w:hAnsi="Times New Roman" w:cs="Times New Roman"/>
          <w:b/>
          <w:sz w:val="24"/>
          <w:szCs w:val="24"/>
        </w:rPr>
        <w:t xml:space="preserve">končení </w:t>
      </w:r>
      <w:r w:rsidR="004270B3">
        <w:rPr>
          <w:rFonts w:ascii="Times New Roman" w:hAnsi="Times New Roman" w:cs="Times New Roman"/>
          <w:b/>
          <w:sz w:val="24"/>
          <w:szCs w:val="24"/>
        </w:rPr>
        <w:t xml:space="preserve">hrazené </w:t>
      </w:r>
      <w:r w:rsidR="00FD3E6D">
        <w:rPr>
          <w:rFonts w:ascii="Times New Roman" w:hAnsi="Times New Roman" w:cs="Times New Roman"/>
          <w:b/>
          <w:sz w:val="24"/>
          <w:szCs w:val="24"/>
        </w:rPr>
        <w:t xml:space="preserve">péče </w:t>
      </w:r>
      <w:r w:rsidR="00FD3E6D" w:rsidRPr="007E6A49">
        <w:rPr>
          <w:rFonts w:ascii="Times New Roman" w:hAnsi="Times New Roman" w:cs="Times New Roman"/>
          <w:b/>
          <w:sz w:val="24"/>
          <w:szCs w:val="24"/>
        </w:rPr>
        <w:t>NINR</w:t>
      </w:r>
    </w:p>
    <w:p w14:paraId="5D165DE8" w14:textId="77777777" w:rsidR="00344777" w:rsidRPr="001F0835" w:rsidRDefault="001F0835" w:rsidP="001F083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 </w:t>
      </w:r>
      <w:r w:rsidRPr="00A63444">
        <w:rPr>
          <w:rFonts w:ascii="Times New Roman" w:hAnsi="Times New Roman"/>
          <w:b/>
          <w:sz w:val="24"/>
          <w:szCs w:val="24"/>
        </w:rPr>
        <w:t>ukončení</w:t>
      </w:r>
      <w:r>
        <w:rPr>
          <w:rFonts w:ascii="Times New Roman" w:hAnsi="Times New Roman"/>
          <w:sz w:val="24"/>
          <w:szCs w:val="24"/>
        </w:rPr>
        <w:t xml:space="preserve"> pobytu na NINR dochází: </w:t>
      </w:r>
    </w:p>
    <w:p w14:paraId="3E1D785B" w14:textId="77777777" w:rsidR="00690588" w:rsidRDefault="00AF72EB" w:rsidP="00696929">
      <w:pPr>
        <w:pStyle w:val="Odstavecseseznamem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89242F">
        <w:rPr>
          <w:rFonts w:ascii="Times New Roman" w:hAnsi="Times New Roman"/>
          <w:sz w:val="24"/>
          <w:szCs w:val="24"/>
        </w:rPr>
        <w:t>p</w:t>
      </w:r>
      <w:r w:rsidR="00307A25" w:rsidRPr="0089242F">
        <w:rPr>
          <w:rFonts w:ascii="Times New Roman" w:hAnsi="Times New Roman"/>
          <w:sz w:val="24"/>
          <w:szCs w:val="24"/>
        </w:rPr>
        <w:t xml:space="preserve">okud během </w:t>
      </w:r>
      <w:r w:rsidR="003A2663" w:rsidRPr="0089242F">
        <w:rPr>
          <w:rFonts w:ascii="Times New Roman" w:hAnsi="Times New Roman"/>
          <w:sz w:val="24"/>
          <w:szCs w:val="24"/>
        </w:rPr>
        <w:t xml:space="preserve">NINR </w:t>
      </w:r>
      <w:r w:rsidR="009C17AB" w:rsidRPr="0089242F">
        <w:rPr>
          <w:rFonts w:ascii="Times New Roman" w:hAnsi="Times New Roman"/>
          <w:sz w:val="24"/>
          <w:szCs w:val="24"/>
        </w:rPr>
        <w:t>v</w:t>
      </w:r>
      <w:r w:rsidR="00C8309B">
        <w:rPr>
          <w:rFonts w:ascii="Times New Roman" w:hAnsi="Times New Roman"/>
          <w:sz w:val="24"/>
          <w:szCs w:val="24"/>
        </w:rPr>
        <w:t xml:space="preserve"> nepřerušeném </w:t>
      </w:r>
      <w:r w:rsidR="009C17AB" w:rsidRPr="0089242F">
        <w:rPr>
          <w:rFonts w:ascii="Times New Roman" w:hAnsi="Times New Roman"/>
          <w:sz w:val="24"/>
          <w:szCs w:val="24"/>
        </w:rPr>
        <w:t>trvání</w:t>
      </w:r>
      <w:r w:rsidR="00344E8C">
        <w:rPr>
          <w:rFonts w:ascii="Times New Roman" w:hAnsi="Times New Roman"/>
          <w:sz w:val="24"/>
          <w:szCs w:val="24"/>
        </w:rPr>
        <w:t xml:space="preserve"> v délce</w:t>
      </w:r>
      <w:r w:rsidR="00646D87">
        <w:rPr>
          <w:rFonts w:ascii="Times New Roman" w:hAnsi="Times New Roman"/>
          <w:sz w:val="24"/>
          <w:szCs w:val="24"/>
        </w:rPr>
        <w:t xml:space="preserve"> max.</w:t>
      </w:r>
      <w:r w:rsidR="009C17AB" w:rsidRPr="0089242F">
        <w:rPr>
          <w:rFonts w:ascii="Times New Roman" w:hAnsi="Times New Roman"/>
          <w:sz w:val="24"/>
          <w:szCs w:val="24"/>
        </w:rPr>
        <w:t xml:space="preserve"> </w:t>
      </w:r>
      <w:r w:rsidR="00307A25" w:rsidRPr="000B255F">
        <w:rPr>
          <w:rFonts w:ascii="Times New Roman" w:hAnsi="Times New Roman"/>
          <w:b/>
          <w:sz w:val="24"/>
          <w:szCs w:val="24"/>
        </w:rPr>
        <w:t>6 týdnů</w:t>
      </w:r>
      <w:r w:rsidR="00307A25" w:rsidRPr="0089242F">
        <w:rPr>
          <w:rFonts w:ascii="Times New Roman" w:hAnsi="Times New Roman"/>
          <w:sz w:val="24"/>
          <w:szCs w:val="24"/>
        </w:rPr>
        <w:t xml:space="preserve"> </w:t>
      </w:r>
      <w:r w:rsidR="000225E4" w:rsidRPr="0089242F">
        <w:rPr>
          <w:rFonts w:ascii="Times New Roman" w:hAnsi="Times New Roman"/>
          <w:sz w:val="24"/>
          <w:szCs w:val="24"/>
        </w:rPr>
        <w:t xml:space="preserve">nedojde ke </w:t>
      </w:r>
      <w:r w:rsidR="000225E4" w:rsidRPr="00D916BB">
        <w:rPr>
          <w:rFonts w:ascii="Times New Roman" w:hAnsi="Times New Roman"/>
          <w:b/>
          <w:sz w:val="24"/>
          <w:szCs w:val="24"/>
        </w:rPr>
        <w:t>zlepšení kategorie pacienta</w:t>
      </w:r>
      <w:r w:rsidR="00E822B5" w:rsidRPr="0089242F">
        <w:rPr>
          <w:rFonts w:ascii="Times New Roman" w:hAnsi="Times New Roman"/>
          <w:sz w:val="24"/>
          <w:szCs w:val="24"/>
        </w:rPr>
        <w:t xml:space="preserve"> </w:t>
      </w:r>
      <w:r w:rsidR="00344E8C">
        <w:rPr>
          <w:rFonts w:ascii="Times New Roman" w:hAnsi="Times New Roman"/>
          <w:sz w:val="24"/>
          <w:szCs w:val="24"/>
        </w:rPr>
        <w:t xml:space="preserve">v ústavní péči </w:t>
      </w:r>
      <w:r w:rsidR="00E822B5" w:rsidRPr="0089242F">
        <w:rPr>
          <w:rFonts w:ascii="Times New Roman" w:hAnsi="Times New Roman"/>
          <w:sz w:val="24"/>
          <w:szCs w:val="24"/>
        </w:rPr>
        <w:t xml:space="preserve">dle </w:t>
      </w:r>
      <w:r w:rsidR="00344E8C">
        <w:rPr>
          <w:rFonts w:ascii="Times New Roman" w:hAnsi="Times New Roman"/>
          <w:sz w:val="24"/>
          <w:szCs w:val="24"/>
        </w:rPr>
        <w:t xml:space="preserve">Kapitoly 6 </w:t>
      </w:r>
      <w:r w:rsidR="00E822B5" w:rsidRPr="0089242F">
        <w:rPr>
          <w:rFonts w:ascii="Times New Roman" w:hAnsi="Times New Roman"/>
          <w:sz w:val="24"/>
          <w:szCs w:val="24"/>
        </w:rPr>
        <w:t>SZV</w:t>
      </w:r>
    </w:p>
    <w:p w14:paraId="0B9F0431" w14:textId="77777777" w:rsidR="00871066" w:rsidRPr="00871066" w:rsidRDefault="00EF6E0B" w:rsidP="00871066">
      <w:pPr>
        <w:pStyle w:val="Odstavecseseznamem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0B255F">
        <w:rPr>
          <w:rFonts w:ascii="Times New Roman" w:hAnsi="Times New Roman"/>
          <w:b/>
          <w:sz w:val="24"/>
          <w:szCs w:val="24"/>
        </w:rPr>
        <w:t>dosažení</w:t>
      </w:r>
      <w:r w:rsidR="00BE7EB4" w:rsidRPr="000B255F">
        <w:rPr>
          <w:rFonts w:ascii="Times New Roman" w:hAnsi="Times New Roman"/>
          <w:b/>
          <w:sz w:val="24"/>
          <w:szCs w:val="24"/>
        </w:rPr>
        <w:t>m</w:t>
      </w:r>
      <w:r w:rsidRPr="000B255F">
        <w:rPr>
          <w:rFonts w:ascii="Times New Roman" w:hAnsi="Times New Roman"/>
          <w:b/>
          <w:sz w:val="24"/>
          <w:szCs w:val="24"/>
        </w:rPr>
        <w:t xml:space="preserve"> hodnoty BI 30 kdykoli</w:t>
      </w:r>
      <w:r w:rsidRPr="007F26E2">
        <w:rPr>
          <w:rFonts w:ascii="Times New Roman" w:hAnsi="Times New Roman"/>
          <w:sz w:val="24"/>
          <w:szCs w:val="24"/>
        </w:rPr>
        <w:t xml:space="preserve"> během 12 týdnů NINR</w:t>
      </w:r>
      <w:r w:rsidR="00DC55BD" w:rsidRPr="007F26E2">
        <w:rPr>
          <w:rFonts w:ascii="Times New Roman" w:hAnsi="Times New Roman"/>
          <w:sz w:val="24"/>
          <w:szCs w:val="24"/>
        </w:rPr>
        <w:t xml:space="preserve"> </w:t>
      </w:r>
    </w:p>
    <w:p w14:paraId="6E708A10" w14:textId="77777777" w:rsidR="00AF72EB" w:rsidRPr="007F26E2" w:rsidRDefault="001F0835" w:rsidP="00696929">
      <w:pPr>
        <w:pStyle w:val="Odstavecseseznamem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0B255F">
        <w:rPr>
          <w:rFonts w:ascii="Times New Roman" w:hAnsi="Times New Roman"/>
          <w:b/>
          <w:sz w:val="24"/>
          <w:szCs w:val="24"/>
        </w:rPr>
        <w:t>up</w:t>
      </w:r>
      <w:r w:rsidR="00C91E03" w:rsidRPr="000B255F">
        <w:rPr>
          <w:rFonts w:ascii="Times New Roman" w:hAnsi="Times New Roman"/>
          <w:b/>
          <w:sz w:val="24"/>
          <w:szCs w:val="24"/>
        </w:rPr>
        <w:t>l</w:t>
      </w:r>
      <w:r w:rsidRPr="000B255F">
        <w:rPr>
          <w:rFonts w:ascii="Times New Roman" w:hAnsi="Times New Roman"/>
          <w:b/>
          <w:sz w:val="24"/>
          <w:szCs w:val="24"/>
        </w:rPr>
        <w:t xml:space="preserve">ynutím 12 </w:t>
      </w:r>
      <w:r w:rsidR="00C91E03" w:rsidRPr="000B255F">
        <w:rPr>
          <w:rFonts w:ascii="Times New Roman" w:hAnsi="Times New Roman"/>
          <w:b/>
          <w:sz w:val="24"/>
          <w:szCs w:val="24"/>
        </w:rPr>
        <w:t>týdnů</w:t>
      </w:r>
      <w:r w:rsidR="00C91E03" w:rsidRPr="007F26E2">
        <w:rPr>
          <w:rFonts w:ascii="Times New Roman" w:hAnsi="Times New Roman"/>
          <w:sz w:val="24"/>
          <w:szCs w:val="24"/>
        </w:rPr>
        <w:t xml:space="preserve">, pokud </w:t>
      </w:r>
      <w:r w:rsidR="00344E8C" w:rsidRPr="007F26E2">
        <w:rPr>
          <w:rFonts w:ascii="Times New Roman" w:hAnsi="Times New Roman"/>
          <w:sz w:val="24"/>
          <w:szCs w:val="24"/>
        </w:rPr>
        <w:t>ne</w:t>
      </w:r>
      <w:r w:rsidR="00C91E03" w:rsidRPr="007F26E2">
        <w:rPr>
          <w:rFonts w:ascii="Times New Roman" w:hAnsi="Times New Roman"/>
          <w:sz w:val="24"/>
          <w:szCs w:val="24"/>
        </w:rPr>
        <w:t xml:space="preserve">bylo na základě „indikačního semináře“ rozhodnuto o prodloužení </w:t>
      </w:r>
      <w:r w:rsidR="0054273C" w:rsidRPr="007F26E2">
        <w:rPr>
          <w:rFonts w:ascii="Times New Roman" w:hAnsi="Times New Roman"/>
          <w:sz w:val="24"/>
          <w:szCs w:val="24"/>
        </w:rPr>
        <w:t>nebo</w:t>
      </w:r>
      <w:r w:rsidR="00510471" w:rsidRPr="007F26E2">
        <w:rPr>
          <w:rFonts w:ascii="Times New Roman" w:hAnsi="Times New Roman"/>
          <w:sz w:val="24"/>
          <w:szCs w:val="24"/>
        </w:rPr>
        <w:t xml:space="preserve"> </w:t>
      </w:r>
    </w:p>
    <w:p w14:paraId="6E6D85D7" w14:textId="77777777" w:rsidR="00871066" w:rsidRPr="00FB57D6" w:rsidRDefault="009D1FBD" w:rsidP="00871066">
      <w:pPr>
        <w:pStyle w:val="Odstavecseseznamem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0B255F">
        <w:rPr>
          <w:rFonts w:ascii="Times New Roman" w:hAnsi="Times New Roman"/>
          <w:b/>
          <w:sz w:val="24"/>
          <w:szCs w:val="24"/>
        </w:rPr>
        <w:t>vznikne některá z výše uvedených kontraindikací</w:t>
      </w:r>
      <w:r w:rsidR="00C91E03" w:rsidRPr="007F26E2">
        <w:rPr>
          <w:rFonts w:ascii="Times New Roman" w:hAnsi="Times New Roman"/>
          <w:sz w:val="24"/>
          <w:szCs w:val="24"/>
        </w:rPr>
        <w:t xml:space="preserve"> a není před</w:t>
      </w:r>
      <w:r w:rsidR="00344E8C" w:rsidRPr="007F26E2">
        <w:rPr>
          <w:rFonts w:ascii="Times New Roman" w:hAnsi="Times New Roman"/>
          <w:sz w:val="24"/>
          <w:szCs w:val="24"/>
        </w:rPr>
        <w:t>po</w:t>
      </w:r>
      <w:r w:rsidR="00C91E03" w:rsidRPr="007F26E2">
        <w:rPr>
          <w:rFonts w:ascii="Times New Roman" w:hAnsi="Times New Roman"/>
          <w:sz w:val="24"/>
          <w:szCs w:val="24"/>
        </w:rPr>
        <w:t>klad návratu pacienta do NINR</w:t>
      </w:r>
      <w:r w:rsidR="00C1411E" w:rsidRPr="007F26E2">
        <w:rPr>
          <w:rFonts w:ascii="Times New Roman" w:hAnsi="Times New Roman"/>
          <w:sz w:val="24"/>
          <w:szCs w:val="24"/>
        </w:rPr>
        <w:t>.</w:t>
      </w:r>
    </w:p>
    <w:p w14:paraId="7AB47706" w14:textId="77777777" w:rsidR="007F26E2" w:rsidRPr="007F26E2" w:rsidRDefault="007F26E2" w:rsidP="007F26E2">
      <w:pPr>
        <w:pStyle w:val="Odstavecseseznamem"/>
        <w:jc w:val="both"/>
        <w:rPr>
          <w:rFonts w:ascii="Times New Roman" w:hAnsi="Times New Roman"/>
          <w:sz w:val="24"/>
          <w:szCs w:val="24"/>
        </w:rPr>
      </w:pPr>
    </w:p>
    <w:p w14:paraId="78470D00" w14:textId="77777777" w:rsidR="00200B65" w:rsidRPr="007222E3" w:rsidRDefault="0016798E" w:rsidP="00A63444">
      <w:pPr>
        <w:jc w:val="both"/>
        <w:rPr>
          <w:rFonts w:ascii="Times New Roman" w:hAnsi="Times New Roman"/>
          <w:sz w:val="24"/>
          <w:szCs w:val="24"/>
        </w:rPr>
      </w:pPr>
      <w:r w:rsidRPr="007F26E2">
        <w:rPr>
          <w:rFonts w:ascii="Times New Roman" w:hAnsi="Times New Roman"/>
          <w:sz w:val="24"/>
          <w:szCs w:val="24"/>
        </w:rPr>
        <w:t xml:space="preserve">V průběhu pobytu na lůžku NINR může dojít </w:t>
      </w:r>
      <w:r w:rsidR="001D67D2" w:rsidRPr="007F26E2">
        <w:rPr>
          <w:rFonts w:ascii="Times New Roman" w:hAnsi="Times New Roman"/>
          <w:sz w:val="24"/>
          <w:szCs w:val="24"/>
        </w:rPr>
        <w:t xml:space="preserve">z důvodu zhoršení nebo komplikace zdravotního stavu </w:t>
      </w:r>
      <w:r w:rsidRPr="007F26E2">
        <w:rPr>
          <w:rFonts w:ascii="Times New Roman" w:hAnsi="Times New Roman"/>
          <w:sz w:val="24"/>
          <w:szCs w:val="24"/>
        </w:rPr>
        <w:t>k</w:t>
      </w:r>
      <w:r w:rsidR="00DF4286" w:rsidRPr="007F26E2">
        <w:rPr>
          <w:rFonts w:ascii="Times New Roman" w:hAnsi="Times New Roman"/>
          <w:sz w:val="24"/>
          <w:szCs w:val="24"/>
        </w:rPr>
        <w:t xml:space="preserve"> potřebě </w:t>
      </w:r>
      <w:r w:rsidRPr="007F26E2">
        <w:rPr>
          <w:rFonts w:ascii="Times New Roman" w:hAnsi="Times New Roman"/>
          <w:b/>
          <w:sz w:val="24"/>
          <w:szCs w:val="24"/>
        </w:rPr>
        <w:t>přerušení</w:t>
      </w:r>
      <w:r w:rsidRPr="007F26E2">
        <w:rPr>
          <w:rFonts w:ascii="Times New Roman" w:hAnsi="Times New Roman"/>
          <w:sz w:val="24"/>
          <w:szCs w:val="24"/>
        </w:rPr>
        <w:t xml:space="preserve"> poskytování NINR</w:t>
      </w:r>
      <w:r w:rsidR="008C49AA" w:rsidRPr="007F26E2">
        <w:rPr>
          <w:rFonts w:ascii="Times New Roman" w:hAnsi="Times New Roman"/>
          <w:sz w:val="24"/>
          <w:szCs w:val="24"/>
        </w:rPr>
        <w:t xml:space="preserve"> (</w:t>
      </w:r>
      <w:r w:rsidR="002D7D54" w:rsidRPr="007F26E2">
        <w:rPr>
          <w:rFonts w:ascii="Times New Roman" w:hAnsi="Times New Roman"/>
          <w:sz w:val="24"/>
          <w:szCs w:val="24"/>
        </w:rPr>
        <w:t>tedy</w:t>
      </w:r>
      <w:r w:rsidR="008C49AA" w:rsidRPr="007F26E2">
        <w:rPr>
          <w:rFonts w:ascii="Times New Roman" w:hAnsi="Times New Roman"/>
          <w:sz w:val="24"/>
          <w:szCs w:val="24"/>
        </w:rPr>
        <w:t xml:space="preserve"> i úhrady NINR)</w:t>
      </w:r>
      <w:r w:rsidR="001D67D2" w:rsidRPr="007F26E2">
        <w:rPr>
          <w:rFonts w:ascii="Times New Roman" w:hAnsi="Times New Roman"/>
          <w:sz w:val="24"/>
          <w:szCs w:val="24"/>
        </w:rPr>
        <w:t xml:space="preserve">. V takovém případě je pacient </w:t>
      </w:r>
      <w:r w:rsidR="00F81AB3" w:rsidRPr="007F26E2">
        <w:rPr>
          <w:rFonts w:ascii="Times New Roman" w:hAnsi="Times New Roman"/>
          <w:sz w:val="24"/>
          <w:szCs w:val="24"/>
        </w:rPr>
        <w:t>z úhrady NINR vyřazen a je přeložen na aktuálně indikovaný jiný typ lůžkové péče</w:t>
      </w:r>
      <w:r w:rsidR="001D67D2" w:rsidRPr="007F26E2">
        <w:rPr>
          <w:rFonts w:ascii="Times New Roman" w:hAnsi="Times New Roman"/>
          <w:sz w:val="24"/>
          <w:szCs w:val="24"/>
        </w:rPr>
        <w:t>.</w:t>
      </w:r>
      <w:r w:rsidR="006D7C73" w:rsidRPr="007F26E2">
        <w:rPr>
          <w:rFonts w:ascii="Times New Roman" w:hAnsi="Times New Roman"/>
          <w:sz w:val="24"/>
          <w:szCs w:val="24"/>
        </w:rPr>
        <w:t xml:space="preserve"> </w:t>
      </w:r>
      <w:r w:rsidR="001D67D2" w:rsidRPr="007F26E2">
        <w:rPr>
          <w:rFonts w:ascii="Times New Roman" w:hAnsi="Times New Roman"/>
          <w:sz w:val="24"/>
          <w:szCs w:val="24"/>
        </w:rPr>
        <w:t>D</w:t>
      </w:r>
      <w:r w:rsidR="00120239" w:rsidRPr="007F26E2">
        <w:rPr>
          <w:rFonts w:ascii="Times New Roman" w:hAnsi="Times New Roman"/>
          <w:sz w:val="24"/>
          <w:szCs w:val="24"/>
        </w:rPr>
        <w:t>élka</w:t>
      </w:r>
      <w:r w:rsidR="001D67D2" w:rsidRPr="007F26E2">
        <w:rPr>
          <w:rFonts w:ascii="Times New Roman" w:hAnsi="Times New Roman"/>
          <w:sz w:val="24"/>
          <w:szCs w:val="24"/>
        </w:rPr>
        <w:t xml:space="preserve"> takového</w:t>
      </w:r>
      <w:r w:rsidR="00120239" w:rsidRPr="007F26E2">
        <w:rPr>
          <w:rFonts w:ascii="Times New Roman" w:hAnsi="Times New Roman"/>
          <w:sz w:val="24"/>
          <w:szCs w:val="24"/>
        </w:rPr>
        <w:t xml:space="preserve"> přerušení </w:t>
      </w:r>
      <w:r w:rsidR="007709ED" w:rsidRPr="007F26E2">
        <w:rPr>
          <w:rFonts w:ascii="Times New Roman" w:hAnsi="Times New Roman"/>
          <w:sz w:val="24"/>
          <w:szCs w:val="24"/>
        </w:rPr>
        <w:t xml:space="preserve">není započítávána do </w:t>
      </w:r>
      <w:r w:rsidR="00C64E27" w:rsidRPr="007F26E2">
        <w:rPr>
          <w:rFonts w:ascii="Times New Roman" w:hAnsi="Times New Roman"/>
          <w:sz w:val="24"/>
          <w:szCs w:val="24"/>
        </w:rPr>
        <w:t>přípustné</w:t>
      </w:r>
      <w:r w:rsidR="00344E8C" w:rsidRPr="007F26E2">
        <w:rPr>
          <w:rFonts w:ascii="Times New Roman" w:hAnsi="Times New Roman"/>
          <w:sz w:val="24"/>
          <w:szCs w:val="24"/>
        </w:rPr>
        <w:t xml:space="preserve"> max. délky 12 </w:t>
      </w:r>
      <w:r w:rsidR="007709ED" w:rsidRPr="007F26E2">
        <w:rPr>
          <w:rFonts w:ascii="Times New Roman" w:hAnsi="Times New Roman"/>
          <w:sz w:val="24"/>
          <w:szCs w:val="24"/>
        </w:rPr>
        <w:t xml:space="preserve">týdnů </w:t>
      </w:r>
      <w:r w:rsidR="002D7D54" w:rsidRPr="007F26E2">
        <w:rPr>
          <w:rFonts w:ascii="Times New Roman" w:hAnsi="Times New Roman"/>
          <w:sz w:val="24"/>
          <w:szCs w:val="24"/>
        </w:rPr>
        <w:t xml:space="preserve">hrazeného </w:t>
      </w:r>
      <w:r w:rsidR="002D6BB6" w:rsidRPr="007F26E2">
        <w:rPr>
          <w:rFonts w:ascii="Times New Roman" w:hAnsi="Times New Roman"/>
          <w:sz w:val="24"/>
          <w:szCs w:val="24"/>
        </w:rPr>
        <w:t>pobytu na NINR.</w:t>
      </w:r>
      <w:r w:rsidR="00DF4286" w:rsidRPr="007F26E2">
        <w:rPr>
          <w:rFonts w:ascii="Times New Roman" w:hAnsi="Times New Roman"/>
          <w:sz w:val="24"/>
          <w:szCs w:val="24"/>
        </w:rPr>
        <w:t xml:space="preserve"> </w:t>
      </w:r>
      <w:r w:rsidR="00144046" w:rsidRPr="007F26E2">
        <w:rPr>
          <w:rFonts w:ascii="Times New Roman" w:hAnsi="Times New Roman"/>
          <w:sz w:val="24"/>
          <w:szCs w:val="24"/>
        </w:rPr>
        <w:t xml:space="preserve">Úhrada za poskytnuté zdravotní služby </w:t>
      </w:r>
      <w:r w:rsidR="00AB648E" w:rsidRPr="007F26E2">
        <w:rPr>
          <w:rFonts w:ascii="Times New Roman" w:hAnsi="Times New Roman"/>
          <w:sz w:val="24"/>
          <w:szCs w:val="24"/>
        </w:rPr>
        <w:t>v</w:t>
      </w:r>
      <w:r w:rsidR="00163F70" w:rsidRPr="007F26E2">
        <w:rPr>
          <w:rFonts w:ascii="Times New Roman" w:hAnsi="Times New Roman"/>
          <w:sz w:val="24"/>
          <w:szCs w:val="24"/>
        </w:rPr>
        <w:t xml:space="preserve"> době přerušení </w:t>
      </w:r>
      <w:r w:rsidR="00200B65" w:rsidRPr="007F26E2">
        <w:rPr>
          <w:rFonts w:ascii="Times New Roman" w:hAnsi="Times New Roman"/>
          <w:sz w:val="24"/>
          <w:szCs w:val="24"/>
        </w:rPr>
        <w:t xml:space="preserve">péče NINR </w:t>
      </w:r>
      <w:r w:rsidR="00144046" w:rsidRPr="007F26E2">
        <w:rPr>
          <w:rFonts w:ascii="Times New Roman" w:hAnsi="Times New Roman"/>
          <w:sz w:val="24"/>
          <w:szCs w:val="24"/>
        </w:rPr>
        <w:t xml:space="preserve">je </w:t>
      </w:r>
      <w:r w:rsidR="00144046" w:rsidRPr="007222E3">
        <w:rPr>
          <w:rFonts w:ascii="Times New Roman" w:hAnsi="Times New Roman"/>
          <w:sz w:val="24"/>
          <w:szCs w:val="24"/>
        </w:rPr>
        <w:t>realizována dle typu OD lůžkové péče</w:t>
      </w:r>
      <w:r w:rsidR="00200B65" w:rsidRPr="007222E3">
        <w:rPr>
          <w:rFonts w:ascii="Times New Roman" w:hAnsi="Times New Roman"/>
          <w:sz w:val="24"/>
          <w:szCs w:val="24"/>
        </w:rPr>
        <w:t xml:space="preserve"> odpovídající zdravotnímu stavu pacienta.  </w:t>
      </w:r>
      <w:r w:rsidR="001D67D2" w:rsidRPr="007222E3">
        <w:rPr>
          <w:rFonts w:ascii="Times New Roman" w:hAnsi="Times New Roman"/>
          <w:sz w:val="24"/>
          <w:szCs w:val="24"/>
        </w:rPr>
        <w:t xml:space="preserve"> </w:t>
      </w:r>
    </w:p>
    <w:p w14:paraId="58CAA186" w14:textId="77777777" w:rsidR="0021370F" w:rsidRPr="008557F3" w:rsidRDefault="0021370F" w:rsidP="00A1377B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BC1C31">
        <w:rPr>
          <w:rFonts w:ascii="Times New Roman" w:hAnsi="Times New Roman"/>
          <w:sz w:val="24"/>
          <w:szCs w:val="24"/>
        </w:rPr>
        <w:t xml:space="preserve">V případě </w:t>
      </w:r>
      <w:r w:rsidRPr="00BC1C31">
        <w:rPr>
          <w:rFonts w:ascii="Times New Roman" w:hAnsi="Times New Roman"/>
          <w:b/>
          <w:sz w:val="24"/>
          <w:szCs w:val="24"/>
        </w:rPr>
        <w:t>předčasného ukončení</w:t>
      </w:r>
      <w:r w:rsidRPr="00BC1C31">
        <w:rPr>
          <w:rFonts w:ascii="Times New Roman" w:hAnsi="Times New Roman"/>
          <w:sz w:val="24"/>
          <w:szCs w:val="24"/>
        </w:rPr>
        <w:t xml:space="preserve"> péče na základě výše uvedených kritérií a hodnocení v rámci PP NINR je pacient z úhrady NINR vyřazen, jsou pro něj zvoleny jiné cíle péče a je přeložen na aktuálně indikovaný jiný typ lůžkové péče, a to nejpozději do 7 kalendářních dnů od data předčasného ukončení PP NINR.</w:t>
      </w:r>
      <w:r w:rsidRPr="003124DF">
        <w:rPr>
          <w:rFonts w:ascii="Times New Roman" w:hAnsi="Times New Roman"/>
          <w:sz w:val="24"/>
          <w:szCs w:val="24"/>
        </w:rPr>
        <w:t xml:space="preserve"> </w:t>
      </w:r>
    </w:p>
    <w:p w14:paraId="49A976AF" w14:textId="1DFA1C2D" w:rsidR="00B94B3E" w:rsidRDefault="00C1411E" w:rsidP="001A440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D3389B" w:rsidRPr="00C1411E">
        <w:rPr>
          <w:rFonts w:ascii="Times New Roman" w:hAnsi="Times New Roman"/>
          <w:sz w:val="24"/>
          <w:szCs w:val="24"/>
        </w:rPr>
        <w:t xml:space="preserve"> pacientů na UPV je pobyt na NINR započítán do období pobytu NIP</w:t>
      </w:r>
      <w:r w:rsidR="003124DF" w:rsidRPr="00C1411E">
        <w:rPr>
          <w:rFonts w:ascii="Times New Roman" w:hAnsi="Times New Roman"/>
          <w:sz w:val="24"/>
          <w:szCs w:val="24"/>
        </w:rPr>
        <w:t xml:space="preserve"> dle SZ</w:t>
      </w:r>
      <w:r w:rsidR="008D5C5B">
        <w:rPr>
          <w:rFonts w:ascii="Times New Roman" w:hAnsi="Times New Roman"/>
          <w:sz w:val="24"/>
          <w:szCs w:val="24"/>
        </w:rPr>
        <w:t>V</w:t>
      </w:r>
      <w:r w:rsidR="00D3389B" w:rsidRPr="00C1411E">
        <w:rPr>
          <w:rFonts w:ascii="Times New Roman" w:hAnsi="Times New Roman"/>
          <w:sz w:val="24"/>
          <w:szCs w:val="24"/>
        </w:rPr>
        <w:t xml:space="preserve">, po 90 dnech NINR </w:t>
      </w:r>
      <w:r w:rsidR="003124DF" w:rsidRPr="00C1411E">
        <w:rPr>
          <w:rFonts w:ascii="Times New Roman" w:hAnsi="Times New Roman"/>
          <w:sz w:val="24"/>
          <w:szCs w:val="24"/>
        </w:rPr>
        <w:t xml:space="preserve">lze </w:t>
      </w:r>
      <w:r w:rsidR="00D3389B" w:rsidRPr="00C1411E">
        <w:rPr>
          <w:rFonts w:ascii="Times New Roman" w:hAnsi="Times New Roman"/>
          <w:sz w:val="24"/>
          <w:szCs w:val="24"/>
        </w:rPr>
        <w:t xml:space="preserve">při překladu na NIP vykázat </w:t>
      </w:r>
      <w:r w:rsidR="0064023C">
        <w:rPr>
          <w:rFonts w:ascii="Times New Roman" w:hAnsi="Times New Roman"/>
          <w:sz w:val="24"/>
          <w:szCs w:val="24"/>
        </w:rPr>
        <w:t xml:space="preserve">dále </w:t>
      </w:r>
      <w:r w:rsidR="00D3389B" w:rsidRPr="00C1411E">
        <w:rPr>
          <w:rFonts w:ascii="Times New Roman" w:hAnsi="Times New Roman"/>
          <w:sz w:val="24"/>
          <w:szCs w:val="24"/>
        </w:rPr>
        <w:t>pouze OD NVP</w:t>
      </w:r>
      <w:r w:rsidR="00A1377B">
        <w:rPr>
          <w:rFonts w:ascii="Times New Roman" w:hAnsi="Times New Roman"/>
          <w:sz w:val="24"/>
          <w:szCs w:val="24"/>
        </w:rPr>
        <w:t>.</w:t>
      </w:r>
    </w:p>
    <w:bookmarkEnd w:id="1"/>
    <w:p w14:paraId="4A9F851F" w14:textId="2C66CCE4" w:rsidR="0092147C" w:rsidRDefault="0092147C" w:rsidP="0092147C">
      <w:pPr>
        <w:pStyle w:val="Nadpis1"/>
        <w:pBdr>
          <w:bottom w:val="single" w:sz="6" w:space="1" w:color="auto"/>
        </w:pBdr>
        <w:rPr>
          <w:rFonts w:ascii="Segoe UI" w:hAnsi="Segoe UI" w:cs="Segoe UI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Poskytovatelé zdravotních služeb zařazení do PP NINR </w:t>
      </w:r>
    </w:p>
    <w:p w14:paraId="64C2E395" w14:textId="77777777" w:rsidR="00117EBA" w:rsidRPr="00183B40" w:rsidRDefault="00117EBA" w:rsidP="00B820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B40">
        <w:rPr>
          <w:rFonts w:ascii="Times New Roman" w:hAnsi="Times New Roman"/>
          <w:sz w:val="24"/>
          <w:szCs w:val="24"/>
        </w:rPr>
        <w:t xml:space="preserve">Pracoviště NINR je zřízeno </w:t>
      </w:r>
      <w:r w:rsidR="00FA7021">
        <w:rPr>
          <w:rFonts w:ascii="Times New Roman" w:hAnsi="Times New Roman"/>
          <w:sz w:val="24"/>
          <w:szCs w:val="24"/>
        </w:rPr>
        <w:t>u</w:t>
      </w:r>
    </w:p>
    <w:p w14:paraId="23A1A57F" w14:textId="77777777" w:rsidR="00117EBA" w:rsidRPr="00183B40" w:rsidRDefault="00117EBA" w:rsidP="00117EBA">
      <w:pPr>
        <w:pStyle w:val="Odstavecseseznamem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183B40">
        <w:rPr>
          <w:rFonts w:ascii="Times New Roman" w:hAnsi="Times New Roman"/>
          <w:sz w:val="24"/>
          <w:szCs w:val="24"/>
        </w:rPr>
        <w:t>p</w:t>
      </w:r>
      <w:r w:rsidR="00524DF3" w:rsidRPr="00183B40">
        <w:rPr>
          <w:rFonts w:ascii="Times New Roman" w:hAnsi="Times New Roman"/>
          <w:sz w:val="24"/>
          <w:szCs w:val="24"/>
        </w:rPr>
        <w:t>oskytovatel</w:t>
      </w:r>
      <w:r w:rsidRPr="00183B40">
        <w:rPr>
          <w:rFonts w:ascii="Times New Roman" w:hAnsi="Times New Roman"/>
          <w:sz w:val="24"/>
          <w:szCs w:val="24"/>
        </w:rPr>
        <w:t>e</w:t>
      </w:r>
      <w:r w:rsidR="00524DF3" w:rsidRPr="00183B40">
        <w:rPr>
          <w:rFonts w:ascii="Times New Roman" w:hAnsi="Times New Roman"/>
          <w:sz w:val="24"/>
          <w:szCs w:val="24"/>
        </w:rPr>
        <w:t xml:space="preserve"> akutní lůžkové péče v odb. neurochirurgie, který současně disponuje pracovištěm následné intenzivní péče</w:t>
      </w:r>
      <w:r w:rsidR="0055089B">
        <w:rPr>
          <w:rFonts w:ascii="Times New Roman" w:hAnsi="Times New Roman"/>
          <w:sz w:val="24"/>
          <w:szCs w:val="24"/>
        </w:rPr>
        <w:t xml:space="preserve"> (NIP)</w:t>
      </w:r>
    </w:p>
    <w:p w14:paraId="0B56AEDD" w14:textId="77777777" w:rsidR="00FE5BB4" w:rsidRPr="00FE5BB4" w:rsidRDefault="00524DF3" w:rsidP="00FE5BB4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83B40">
        <w:rPr>
          <w:rFonts w:ascii="Times New Roman" w:hAnsi="Times New Roman"/>
          <w:sz w:val="24"/>
          <w:szCs w:val="24"/>
        </w:rPr>
        <w:t>poskytovatel</w:t>
      </w:r>
      <w:r w:rsidR="00FA7021">
        <w:rPr>
          <w:rFonts w:ascii="Times New Roman" w:hAnsi="Times New Roman"/>
          <w:sz w:val="24"/>
          <w:szCs w:val="24"/>
        </w:rPr>
        <w:t>e</w:t>
      </w:r>
      <w:r w:rsidRPr="00183B40">
        <w:rPr>
          <w:rFonts w:ascii="Times New Roman" w:hAnsi="Times New Roman"/>
          <w:sz w:val="24"/>
          <w:szCs w:val="24"/>
        </w:rPr>
        <w:t xml:space="preserve"> </w:t>
      </w:r>
      <w:r w:rsidR="00117EBA" w:rsidRPr="00183B40">
        <w:rPr>
          <w:rFonts w:ascii="Times New Roman" w:hAnsi="Times New Roman"/>
          <w:sz w:val="24"/>
          <w:szCs w:val="24"/>
        </w:rPr>
        <w:t>následné intenzivní péče</w:t>
      </w:r>
      <w:r w:rsidR="00DC4F7A">
        <w:rPr>
          <w:rFonts w:ascii="Times New Roman" w:hAnsi="Times New Roman"/>
          <w:sz w:val="24"/>
          <w:szCs w:val="24"/>
        </w:rPr>
        <w:t xml:space="preserve"> (NIP)</w:t>
      </w:r>
      <w:r w:rsidR="00183B40" w:rsidRPr="00183B40">
        <w:rPr>
          <w:rFonts w:ascii="Times New Roman" w:hAnsi="Times New Roman"/>
          <w:sz w:val="24"/>
          <w:szCs w:val="24"/>
        </w:rPr>
        <w:t xml:space="preserve">, kdy </w:t>
      </w:r>
      <w:r w:rsidR="00CD2795">
        <w:rPr>
          <w:rFonts w:ascii="Times New Roman" w:hAnsi="Times New Roman"/>
          <w:sz w:val="24"/>
          <w:szCs w:val="24"/>
        </w:rPr>
        <w:t xml:space="preserve">je </w:t>
      </w:r>
      <w:r w:rsidR="00183B40" w:rsidRPr="00183B40">
        <w:rPr>
          <w:rFonts w:ascii="Times New Roman" w:hAnsi="Times New Roman"/>
          <w:sz w:val="24"/>
          <w:szCs w:val="24"/>
        </w:rPr>
        <w:t>v </w:t>
      </w:r>
      <w:r w:rsidRPr="00CD2795">
        <w:rPr>
          <w:rFonts w:ascii="Times New Roman" w:hAnsi="Times New Roman"/>
          <w:sz w:val="24"/>
          <w:szCs w:val="24"/>
        </w:rPr>
        <w:t>dojezdové</w:t>
      </w:r>
      <w:r w:rsidR="00183B40" w:rsidRPr="00CD2795">
        <w:rPr>
          <w:rFonts w:ascii="Times New Roman" w:hAnsi="Times New Roman"/>
          <w:sz w:val="24"/>
          <w:szCs w:val="24"/>
        </w:rPr>
        <w:t xml:space="preserve"> </w:t>
      </w:r>
      <w:r w:rsidRPr="00CD2795">
        <w:rPr>
          <w:rFonts w:ascii="Times New Roman" w:hAnsi="Times New Roman"/>
          <w:sz w:val="24"/>
          <w:szCs w:val="24"/>
        </w:rPr>
        <w:t>vzdálenosti</w:t>
      </w:r>
      <w:r w:rsidR="00183B40" w:rsidRPr="00CD2795">
        <w:rPr>
          <w:rFonts w:ascii="Times New Roman" w:hAnsi="Times New Roman"/>
          <w:sz w:val="24"/>
          <w:szCs w:val="24"/>
        </w:rPr>
        <w:t xml:space="preserve"> </w:t>
      </w:r>
      <w:r w:rsidRPr="00CD2795">
        <w:rPr>
          <w:rFonts w:ascii="Times New Roman" w:hAnsi="Times New Roman"/>
          <w:sz w:val="24"/>
          <w:szCs w:val="24"/>
        </w:rPr>
        <w:t>do</w:t>
      </w:r>
      <w:r w:rsidR="00183B40" w:rsidRPr="00CD2795">
        <w:rPr>
          <w:rFonts w:ascii="Times New Roman" w:hAnsi="Times New Roman"/>
          <w:sz w:val="24"/>
          <w:szCs w:val="24"/>
        </w:rPr>
        <w:t xml:space="preserve"> </w:t>
      </w:r>
      <w:r w:rsidRPr="00CD2795">
        <w:rPr>
          <w:rFonts w:ascii="Times New Roman" w:hAnsi="Times New Roman"/>
          <w:sz w:val="24"/>
          <w:szCs w:val="24"/>
        </w:rPr>
        <w:t>30</w:t>
      </w:r>
      <w:r w:rsidR="00183B40" w:rsidRPr="00CD2795">
        <w:rPr>
          <w:rFonts w:ascii="Times New Roman" w:hAnsi="Times New Roman"/>
          <w:sz w:val="24"/>
          <w:szCs w:val="24"/>
        </w:rPr>
        <w:t xml:space="preserve"> </w:t>
      </w:r>
      <w:r w:rsidRPr="00CD2795">
        <w:rPr>
          <w:rFonts w:ascii="Times New Roman" w:hAnsi="Times New Roman"/>
          <w:sz w:val="24"/>
          <w:szCs w:val="24"/>
        </w:rPr>
        <w:t>minut</w:t>
      </w:r>
      <w:r w:rsidR="00D33D4D">
        <w:rPr>
          <w:rFonts w:ascii="Times New Roman" w:hAnsi="Times New Roman"/>
          <w:sz w:val="24"/>
          <w:szCs w:val="24"/>
        </w:rPr>
        <w:t xml:space="preserve"> </w:t>
      </w:r>
      <w:r w:rsidR="00183B40" w:rsidRPr="00CD2795">
        <w:rPr>
          <w:rFonts w:ascii="Times New Roman" w:hAnsi="Times New Roman"/>
          <w:sz w:val="24"/>
          <w:szCs w:val="24"/>
        </w:rPr>
        <w:t xml:space="preserve">dostupné neurochirurgické pracoviště </w:t>
      </w:r>
      <w:r w:rsidRPr="00CD2795">
        <w:rPr>
          <w:rFonts w:ascii="Times New Roman" w:hAnsi="Times New Roman"/>
          <w:sz w:val="24"/>
          <w:szCs w:val="24"/>
        </w:rPr>
        <w:t>pro</w:t>
      </w:r>
      <w:r w:rsidR="00183B40" w:rsidRPr="00CD2795">
        <w:rPr>
          <w:rFonts w:ascii="Times New Roman" w:hAnsi="Times New Roman"/>
          <w:sz w:val="24"/>
          <w:szCs w:val="24"/>
        </w:rPr>
        <w:t xml:space="preserve"> </w:t>
      </w:r>
      <w:r w:rsidRPr="00CD2795">
        <w:rPr>
          <w:rFonts w:ascii="Times New Roman" w:hAnsi="Times New Roman"/>
          <w:sz w:val="24"/>
          <w:szCs w:val="24"/>
        </w:rPr>
        <w:t>případ</w:t>
      </w:r>
      <w:r w:rsidR="00183B40" w:rsidRPr="00CD2795">
        <w:rPr>
          <w:rFonts w:ascii="Times New Roman" w:hAnsi="Times New Roman"/>
          <w:sz w:val="24"/>
          <w:szCs w:val="24"/>
        </w:rPr>
        <w:t xml:space="preserve"> </w:t>
      </w:r>
      <w:r w:rsidR="00D33D4D">
        <w:rPr>
          <w:rFonts w:ascii="Times New Roman" w:hAnsi="Times New Roman"/>
          <w:sz w:val="24"/>
          <w:szCs w:val="24"/>
        </w:rPr>
        <w:t>ne</w:t>
      </w:r>
      <w:r w:rsidRPr="00CD2795">
        <w:rPr>
          <w:rFonts w:ascii="Times New Roman" w:hAnsi="Times New Roman"/>
          <w:sz w:val="24"/>
          <w:szCs w:val="24"/>
        </w:rPr>
        <w:t>zbytné</w:t>
      </w:r>
      <w:r w:rsidR="00183B40" w:rsidRPr="00CD2795">
        <w:rPr>
          <w:rFonts w:ascii="Times New Roman" w:hAnsi="Times New Roman"/>
          <w:sz w:val="24"/>
          <w:szCs w:val="24"/>
        </w:rPr>
        <w:t xml:space="preserve"> </w:t>
      </w:r>
      <w:r w:rsidR="00D33D4D">
        <w:rPr>
          <w:rFonts w:ascii="Times New Roman" w:hAnsi="Times New Roman"/>
          <w:sz w:val="24"/>
          <w:szCs w:val="24"/>
        </w:rPr>
        <w:t xml:space="preserve">neurochirurgické </w:t>
      </w:r>
      <w:r w:rsidRPr="00CD2795">
        <w:rPr>
          <w:rFonts w:ascii="Times New Roman" w:hAnsi="Times New Roman"/>
          <w:sz w:val="24"/>
          <w:szCs w:val="24"/>
        </w:rPr>
        <w:t>intervence</w:t>
      </w:r>
      <w:r w:rsidR="00D6290B">
        <w:rPr>
          <w:rFonts w:ascii="Times New Roman" w:hAnsi="Times New Roman"/>
          <w:sz w:val="24"/>
          <w:szCs w:val="24"/>
        </w:rPr>
        <w:t>,</w:t>
      </w:r>
    </w:p>
    <w:p w14:paraId="567C8382" w14:textId="0974D5D2" w:rsidR="005B58D8" w:rsidRDefault="00D6290B" w:rsidP="00B820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290B">
        <w:rPr>
          <w:rFonts w:ascii="Times New Roman" w:hAnsi="Times New Roman"/>
          <w:sz w:val="24"/>
          <w:szCs w:val="24"/>
        </w:rPr>
        <w:t xml:space="preserve">kteří splňují požadavky na personální zabezpečení a věcné a technické vybavení uvedené </w:t>
      </w:r>
      <w:r w:rsidR="008E6842">
        <w:rPr>
          <w:rFonts w:ascii="Times New Roman" w:hAnsi="Times New Roman"/>
          <w:sz w:val="24"/>
          <w:szCs w:val="24"/>
        </w:rPr>
        <w:t>v této metodice</w:t>
      </w:r>
      <w:r w:rsidR="00EE362E">
        <w:rPr>
          <w:rFonts w:ascii="Times New Roman" w:hAnsi="Times New Roman"/>
          <w:sz w:val="24"/>
          <w:szCs w:val="24"/>
        </w:rPr>
        <w:t xml:space="preserve"> a mají nasmlouvané pracoviště NIP nebo disponují doporučujícím stanoviskem vyhlašovatele výběrového řízení pro NIP.</w:t>
      </w:r>
    </w:p>
    <w:p w14:paraId="623B7EC0" w14:textId="77777777" w:rsidR="00083BFD" w:rsidRDefault="00083BFD" w:rsidP="00B820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0F1A61A" w14:textId="4B97C4B6" w:rsidR="005B58D8" w:rsidRPr="00083BFD" w:rsidRDefault="00083BFD" w:rsidP="00083BFD">
      <w:pPr>
        <w:pStyle w:val="Default"/>
        <w:rPr>
          <w:rFonts w:ascii="Times New Roman" w:hAnsi="Times New Roman" w:cs="Times New Roman"/>
        </w:rPr>
      </w:pPr>
      <w:r w:rsidRPr="00083BFD">
        <w:rPr>
          <w:rFonts w:ascii="Times New Roman" w:hAnsi="Times New Roman" w:cs="Times New Roman"/>
        </w:rPr>
        <w:lastRenderedPageBreak/>
        <w:t>P</w:t>
      </w:r>
      <w:r w:rsidR="005B58D8" w:rsidRPr="00083BFD">
        <w:rPr>
          <w:rFonts w:ascii="Times New Roman" w:hAnsi="Times New Roman" w:cs="Times New Roman"/>
        </w:rPr>
        <w:t xml:space="preserve">oskytovatel NINR musí zajišťovat </w:t>
      </w:r>
      <w:r w:rsidR="00BF55F6" w:rsidRPr="00083BFD">
        <w:rPr>
          <w:rFonts w:ascii="Times New Roman" w:hAnsi="Times New Roman" w:cs="Times New Roman"/>
        </w:rPr>
        <w:t>vždy:</w:t>
      </w:r>
    </w:p>
    <w:p w14:paraId="01FC45A0" w14:textId="017BE08C" w:rsidR="005B58D8" w:rsidRPr="007222E3" w:rsidRDefault="005B58D8" w:rsidP="007222E3">
      <w:pPr>
        <w:pStyle w:val="Default"/>
        <w:numPr>
          <w:ilvl w:val="0"/>
          <w:numId w:val="55"/>
        </w:numPr>
        <w:rPr>
          <w:rFonts w:ascii="Times New Roman" w:hAnsi="Times New Roman" w:cs="Times New Roman"/>
          <w:color w:val="2D2B20"/>
        </w:rPr>
      </w:pPr>
      <w:r w:rsidRPr="00BF55F6">
        <w:rPr>
          <w:rFonts w:ascii="Times New Roman" w:hAnsi="Times New Roman" w:cs="Times New Roman"/>
        </w:rPr>
        <w:t xml:space="preserve">trvalou přítomnost </w:t>
      </w:r>
      <w:r w:rsidRPr="007222E3">
        <w:rPr>
          <w:rFonts w:ascii="Times New Roman" w:hAnsi="Times New Roman" w:cs="Times New Roman"/>
          <w:color w:val="2D2B20"/>
        </w:rPr>
        <w:t>lékaře ARO, CHIR 24/)</w:t>
      </w:r>
    </w:p>
    <w:p w14:paraId="4B6BDE6E" w14:textId="1EF02FA8" w:rsidR="005B58D8" w:rsidRPr="007222E3" w:rsidRDefault="005B58D8" w:rsidP="005B58D8">
      <w:pPr>
        <w:pStyle w:val="Default"/>
        <w:numPr>
          <w:ilvl w:val="0"/>
          <w:numId w:val="55"/>
        </w:numPr>
        <w:rPr>
          <w:rFonts w:ascii="Times New Roman" w:hAnsi="Times New Roman" w:cs="Times New Roman"/>
          <w:color w:val="2D2B20"/>
        </w:rPr>
      </w:pPr>
      <w:r w:rsidRPr="007222E3">
        <w:rPr>
          <w:rFonts w:ascii="Times New Roman" w:hAnsi="Times New Roman" w:cs="Times New Roman"/>
          <w:color w:val="2D2B20"/>
        </w:rPr>
        <w:t>rentgenov</w:t>
      </w:r>
      <w:r w:rsidR="00BF55F6">
        <w:rPr>
          <w:rFonts w:ascii="Times New Roman" w:hAnsi="Times New Roman" w:cs="Times New Roman"/>
          <w:color w:val="2D2B20"/>
        </w:rPr>
        <w:t>ou</w:t>
      </w:r>
      <w:r w:rsidRPr="007222E3">
        <w:rPr>
          <w:rFonts w:ascii="Times New Roman" w:hAnsi="Times New Roman" w:cs="Times New Roman"/>
          <w:color w:val="2D2B20"/>
        </w:rPr>
        <w:t xml:space="preserve"> diagnostik</w:t>
      </w:r>
      <w:r w:rsidR="00BF55F6">
        <w:rPr>
          <w:rFonts w:ascii="Times New Roman" w:hAnsi="Times New Roman" w:cs="Times New Roman"/>
          <w:color w:val="2D2B20"/>
        </w:rPr>
        <w:t>u</w:t>
      </w:r>
      <w:r w:rsidRPr="007222E3">
        <w:rPr>
          <w:rFonts w:ascii="Times New Roman" w:hAnsi="Times New Roman" w:cs="Times New Roman"/>
          <w:color w:val="2D2B20"/>
        </w:rPr>
        <w:t xml:space="preserve"> (CT/RTG </w:t>
      </w:r>
      <w:r w:rsidR="00BF55F6" w:rsidRPr="007222E3">
        <w:rPr>
          <w:rFonts w:ascii="Times New Roman" w:hAnsi="Times New Roman" w:cs="Times New Roman"/>
          <w:color w:val="2D2B20"/>
        </w:rPr>
        <w:t>v rámci poskytovatele</w:t>
      </w:r>
      <w:r w:rsidRPr="007222E3">
        <w:rPr>
          <w:rFonts w:ascii="Times New Roman" w:hAnsi="Times New Roman" w:cs="Times New Roman"/>
          <w:color w:val="2D2B20"/>
        </w:rPr>
        <w:t xml:space="preserve"> 24/7)</w:t>
      </w:r>
    </w:p>
    <w:p w14:paraId="673BDE3E" w14:textId="7F61057C" w:rsidR="005B58D8" w:rsidRPr="007222E3" w:rsidRDefault="005B58D8" w:rsidP="005B58D8">
      <w:pPr>
        <w:pStyle w:val="Default"/>
        <w:numPr>
          <w:ilvl w:val="0"/>
          <w:numId w:val="55"/>
        </w:numPr>
        <w:rPr>
          <w:rFonts w:ascii="Times New Roman" w:hAnsi="Times New Roman" w:cs="Times New Roman"/>
          <w:color w:val="2D2B20"/>
        </w:rPr>
      </w:pPr>
      <w:r w:rsidRPr="007222E3">
        <w:rPr>
          <w:rFonts w:ascii="Times New Roman" w:hAnsi="Times New Roman" w:cs="Times New Roman"/>
          <w:color w:val="2D2B20"/>
        </w:rPr>
        <w:t xml:space="preserve">MRI </w:t>
      </w:r>
      <w:r w:rsidR="00BF55F6">
        <w:rPr>
          <w:rFonts w:ascii="Times New Roman" w:hAnsi="Times New Roman" w:cs="Times New Roman"/>
          <w:color w:val="2D2B20"/>
        </w:rPr>
        <w:t>(</w:t>
      </w:r>
      <w:r w:rsidR="00BF55F6" w:rsidRPr="007222E3">
        <w:rPr>
          <w:rFonts w:ascii="Times New Roman" w:hAnsi="Times New Roman" w:cs="Times New Roman"/>
          <w:color w:val="2D2B20"/>
        </w:rPr>
        <w:t>v rámci poskytovatele</w:t>
      </w:r>
      <w:r w:rsidRPr="007222E3">
        <w:rPr>
          <w:rFonts w:ascii="Times New Roman" w:hAnsi="Times New Roman" w:cs="Times New Roman"/>
          <w:color w:val="2D2B20"/>
        </w:rPr>
        <w:t xml:space="preserve">) </w:t>
      </w:r>
    </w:p>
    <w:p w14:paraId="5078EFAB" w14:textId="4304451E" w:rsidR="00BF55F6" w:rsidRPr="007222E3" w:rsidRDefault="00BF55F6" w:rsidP="005B58D8">
      <w:pPr>
        <w:pStyle w:val="Default"/>
        <w:numPr>
          <w:ilvl w:val="0"/>
          <w:numId w:val="55"/>
        </w:numPr>
        <w:rPr>
          <w:rFonts w:ascii="Times New Roman" w:hAnsi="Times New Roman" w:cs="Times New Roman"/>
          <w:color w:val="2D2B20"/>
        </w:rPr>
      </w:pPr>
      <w:r w:rsidRPr="007222E3">
        <w:rPr>
          <w:rFonts w:ascii="Times New Roman" w:hAnsi="Times New Roman" w:cs="Times New Roman"/>
          <w:color w:val="2D2B20"/>
        </w:rPr>
        <w:t>Ultrazvuk (na pracovišti)</w:t>
      </w:r>
    </w:p>
    <w:p w14:paraId="3B2020B0" w14:textId="4F6DB7EC" w:rsidR="00BF55F6" w:rsidRPr="007222E3" w:rsidRDefault="00BF55F6" w:rsidP="005B58D8">
      <w:pPr>
        <w:pStyle w:val="Default"/>
        <w:numPr>
          <w:ilvl w:val="0"/>
          <w:numId w:val="55"/>
        </w:numPr>
        <w:rPr>
          <w:rFonts w:ascii="Times New Roman" w:hAnsi="Times New Roman" w:cs="Times New Roman"/>
          <w:color w:val="2D2B20"/>
        </w:rPr>
      </w:pPr>
      <w:r w:rsidRPr="007222E3">
        <w:rPr>
          <w:rFonts w:ascii="Times New Roman" w:hAnsi="Times New Roman" w:cs="Times New Roman"/>
          <w:color w:val="2D2B20"/>
        </w:rPr>
        <w:t>EEG, EMG (dostupnost)</w:t>
      </w:r>
    </w:p>
    <w:p w14:paraId="6F9B314F" w14:textId="75067D8B" w:rsidR="00BF55F6" w:rsidRPr="007222E3" w:rsidRDefault="00BF55F6" w:rsidP="005B58D8">
      <w:pPr>
        <w:pStyle w:val="Default"/>
        <w:numPr>
          <w:ilvl w:val="0"/>
          <w:numId w:val="55"/>
        </w:numPr>
        <w:rPr>
          <w:rFonts w:ascii="Times New Roman" w:hAnsi="Times New Roman" w:cs="Times New Roman"/>
          <w:color w:val="2D2B20"/>
        </w:rPr>
      </w:pPr>
      <w:r w:rsidRPr="007222E3">
        <w:rPr>
          <w:rFonts w:ascii="Times New Roman" w:hAnsi="Times New Roman" w:cs="Times New Roman"/>
          <w:color w:val="2D2B20"/>
        </w:rPr>
        <w:t>Klinick</w:t>
      </w:r>
      <w:r>
        <w:rPr>
          <w:rFonts w:ascii="Times New Roman" w:hAnsi="Times New Roman" w:cs="Times New Roman"/>
          <w:color w:val="2D2B20"/>
        </w:rPr>
        <w:t>ou</w:t>
      </w:r>
      <w:r w:rsidRPr="007222E3">
        <w:rPr>
          <w:rFonts w:ascii="Times New Roman" w:hAnsi="Times New Roman" w:cs="Times New Roman"/>
          <w:color w:val="2D2B20"/>
        </w:rPr>
        <w:t xml:space="preserve"> laboratoř (24/7)</w:t>
      </w:r>
    </w:p>
    <w:p w14:paraId="52EA2F30" w14:textId="67C43661" w:rsidR="00BF55F6" w:rsidRPr="007222E3" w:rsidRDefault="00BF55F6" w:rsidP="00BF55F6">
      <w:pPr>
        <w:pStyle w:val="Default"/>
        <w:numPr>
          <w:ilvl w:val="0"/>
          <w:numId w:val="55"/>
        </w:numPr>
        <w:rPr>
          <w:rFonts w:ascii="Times New Roman" w:hAnsi="Times New Roman" w:cs="Times New Roman"/>
          <w:color w:val="2D2B20"/>
        </w:rPr>
      </w:pPr>
      <w:r w:rsidRPr="007222E3">
        <w:rPr>
          <w:rFonts w:ascii="Times New Roman" w:hAnsi="Times New Roman" w:cs="Times New Roman"/>
          <w:color w:val="2D2B20"/>
        </w:rPr>
        <w:t>Diagnostik</w:t>
      </w:r>
      <w:r>
        <w:rPr>
          <w:rFonts w:ascii="Times New Roman" w:hAnsi="Times New Roman" w:cs="Times New Roman"/>
          <w:color w:val="2D2B20"/>
        </w:rPr>
        <w:t>u</w:t>
      </w:r>
      <w:r w:rsidRPr="007222E3">
        <w:rPr>
          <w:rFonts w:ascii="Times New Roman" w:hAnsi="Times New Roman" w:cs="Times New Roman"/>
          <w:color w:val="2D2B20"/>
        </w:rPr>
        <w:t xml:space="preserve"> polykání (video-endoskopie) na pracovišti</w:t>
      </w:r>
    </w:p>
    <w:p w14:paraId="3C955186" w14:textId="28CE5252" w:rsidR="00BF55F6" w:rsidRPr="007222E3" w:rsidRDefault="00BF55F6" w:rsidP="007222E3">
      <w:pPr>
        <w:pStyle w:val="Default"/>
        <w:numPr>
          <w:ilvl w:val="0"/>
          <w:numId w:val="55"/>
        </w:numPr>
        <w:rPr>
          <w:rFonts w:ascii="Times New Roman" w:hAnsi="Times New Roman" w:cs="Times New Roman"/>
          <w:color w:val="2D2B20"/>
        </w:rPr>
      </w:pPr>
      <w:r w:rsidRPr="007222E3">
        <w:rPr>
          <w:rFonts w:ascii="Times New Roman" w:hAnsi="Times New Roman" w:cs="Times New Roman"/>
          <w:color w:val="2D2B20"/>
        </w:rPr>
        <w:t>Spirometri</w:t>
      </w:r>
      <w:r>
        <w:rPr>
          <w:rFonts w:ascii="Times New Roman" w:hAnsi="Times New Roman" w:cs="Times New Roman"/>
          <w:color w:val="2D2B20"/>
        </w:rPr>
        <w:t>i</w:t>
      </w:r>
      <w:r w:rsidRPr="007222E3">
        <w:rPr>
          <w:rFonts w:ascii="Times New Roman" w:hAnsi="Times New Roman" w:cs="Times New Roman"/>
          <w:color w:val="2D2B20"/>
        </w:rPr>
        <w:t xml:space="preserve"> na pracovišti</w:t>
      </w:r>
    </w:p>
    <w:p w14:paraId="00B565DE" w14:textId="0FAEAA82" w:rsidR="00D6290B" w:rsidRPr="00083BFD" w:rsidRDefault="00D6290B" w:rsidP="00083BFD">
      <w:pPr>
        <w:pStyle w:val="Default"/>
        <w:rPr>
          <w:rFonts w:ascii="Times New Roman" w:hAnsi="Times New Roman"/>
        </w:rPr>
      </w:pPr>
    </w:p>
    <w:p w14:paraId="4A11A8C0" w14:textId="1BFCE077" w:rsidR="002D16F2" w:rsidRPr="00154524" w:rsidRDefault="00083BFD" w:rsidP="00B820DA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Z</w:t>
      </w:r>
      <w:r w:rsidR="002D16F2" w:rsidRPr="00154524">
        <w:rPr>
          <w:rFonts w:ascii="Times New Roman" w:hAnsi="Times New Roman"/>
          <w:sz w:val="24"/>
          <w:szCs w:val="24"/>
          <w:u w:val="single"/>
        </w:rPr>
        <w:t xml:space="preserve">apojení poskytovatelé do PP NINR: </w:t>
      </w:r>
    </w:p>
    <w:p w14:paraId="2283A2F2" w14:textId="77777777" w:rsidR="002D16F2" w:rsidRPr="00CD2795" w:rsidRDefault="002D16F2" w:rsidP="002D16F2">
      <w:pPr>
        <w:pStyle w:val="Odstavecseseznamem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CD2795">
        <w:rPr>
          <w:rFonts w:ascii="Times New Roman" w:hAnsi="Times New Roman"/>
          <w:sz w:val="24"/>
          <w:szCs w:val="24"/>
        </w:rPr>
        <w:t>SurGal Clinic s.r.o.</w:t>
      </w:r>
    </w:p>
    <w:p w14:paraId="2F0EF103" w14:textId="77777777" w:rsidR="002D16F2" w:rsidRPr="00CD2795" w:rsidRDefault="002D16F2" w:rsidP="002D16F2">
      <w:pPr>
        <w:pStyle w:val="Odstavecseseznamem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CD2795">
        <w:rPr>
          <w:rFonts w:ascii="Times New Roman" w:hAnsi="Times New Roman"/>
          <w:sz w:val="24"/>
          <w:szCs w:val="24"/>
        </w:rPr>
        <w:t>Fakultní nemocnice Královské Vinohrady</w:t>
      </w:r>
    </w:p>
    <w:p w14:paraId="6B40C46C" w14:textId="38E1613C" w:rsidR="00CD2795" w:rsidRDefault="00CD2795" w:rsidP="00CD2795">
      <w:pPr>
        <w:pStyle w:val="Odstavecseseznamem"/>
        <w:numPr>
          <w:ilvl w:val="0"/>
          <w:numId w:val="29"/>
        </w:numPr>
        <w:shd w:val="clear" w:color="auto" w:fill="FFFFFF"/>
        <w:outlineLvl w:val="1"/>
        <w:rPr>
          <w:rFonts w:ascii="Times New Roman" w:hAnsi="Times New Roman"/>
          <w:sz w:val="24"/>
          <w:szCs w:val="24"/>
        </w:rPr>
      </w:pPr>
      <w:r w:rsidRPr="00CD2795">
        <w:rPr>
          <w:rFonts w:ascii="Times New Roman" w:hAnsi="Times New Roman"/>
          <w:sz w:val="24"/>
          <w:szCs w:val="24"/>
        </w:rPr>
        <w:t>Krajská zdravotní, a.s. - Masarykova nemocnice v Ústí nad Labem, o.z.</w:t>
      </w:r>
    </w:p>
    <w:p w14:paraId="2EBC5640" w14:textId="4B84E78A" w:rsidR="002D16F2" w:rsidRPr="008D7EF5" w:rsidRDefault="005C44E5" w:rsidP="009C6D98">
      <w:pPr>
        <w:pStyle w:val="Odstavecseseznamem"/>
        <w:numPr>
          <w:ilvl w:val="0"/>
          <w:numId w:val="29"/>
        </w:numPr>
        <w:shd w:val="clear" w:color="auto" w:fill="FFFFFF"/>
        <w:jc w:val="both"/>
        <w:outlineLvl w:val="1"/>
        <w:rPr>
          <w:rFonts w:ascii="Times New Roman" w:hAnsi="Times New Roman"/>
          <w:sz w:val="24"/>
          <w:szCs w:val="24"/>
        </w:rPr>
      </w:pPr>
      <w:r w:rsidRPr="008D7EF5">
        <w:rPr>
          <w:rFonts w:ascii="Times New Roman" w:hAnsi="Times New Roman"/>
          <w:sz w:val="24"/>
          <w:szCs w:val="24"/>
        </w:rPr>
        <w:t xml:space="preserve">Ústřední vojenská nemocnice Praha </w:t>
      </w:r>
    </w:p>
    <w:p w14:paraId="44B363FC" w14:textId="77777777" w:rsidR="008D7EF5" w:rsidRPr="008D7EF5" w:rsidRDefault="008D7EF5" w:rsidP="008D7EF5">
      <w:pPr>
        <w:pStyle w:val="Odstavecseseznamem"/>
        <w:shd w:val="clear" w:color="auto" w:fill="FFFFFF"/>
        <w:jc w:val="both"/>
        <w:outlineLvl w:val="1"/>
        <w:rPr>
          <w:rFonts w:ascii="Times New Roman" w:hAnsi="Times New Roman"/>
          <w:sz w:val="24"/>
          <w:szCs w:val="24"/>
          <w:highlight w:val="yellow"/>
        </w:rPr>
      </w:pPr>
    </w:p>
    <w:p w14:paraId="0A45A833" w14:textId="77777777" w:rsidR="00B820DA" w:rsidRPr="0022324D" w:rsidRDefault="00B820DA" w:rsidP="00B820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F6F">
        <w:rPr>
          <w:rFonts w:ascii="Times New Roman" w:hAnsi="Times New Roman"/>
          <w:sz w:val="24"/>
          <w:szCs w:val="24"/>
          <w:u w:val="single"/>
        </w:rPr>
        <w:t>Počet lůžek</w:t>
      </w:r>
      <w:r w:rsidR="00FD09F8" w:rsidRPr="00AE5F6F">
        <w:rPr>
          <w:rFonts w:ascii="Times New Roman" w:hAnsi="Times New Roman"/>
          <w:sz w:val="24"/>
          <w:szCs w:val="24"/>
        </w:rPr>
        <w:t>:</w:t>
      </w:r>
      <w:r w:rsidR="00AE5F6F" w:rsidRPr="00AE5F6F">
        <w:rPr>
          <w:rFonts w:ascii="Times New Roman" w:hAnsi="Times New Roman"/>
          <w:sz w:val="24"/>
          <w:szCs w:val="24"/>
        </w:rPr>
        <w:t xml:space="preserve"> </w:t>
      </w:r>
      <w:r w:rsidR="00E93F19">
        <w:rPr>
          <w:rFonts w:ascii="Times New Roman" w:hAnsi="Times New Roman"/>
          <w:sz w:val="24"/>
          <w:szCs w:val="24"/>
        </w:rPr>
        <w:t>Max.</w:t>
      </w:r>
      <w:r w:rsidR="00E93F19" w:rsidRPr="0022324D">
        <w:rPr>
          <w:rFonts w:ascii="Times New Roman" w:hAnsi="Times New Roman"/>
          <w:sz w:val="24"/>
          <w:szCs w:val="24"/>
        </w:rPr>
        <w:t xml:space="preserve"> </w:t>
      </w:r>
      <w:r w:rsidR="0022324D" w:rsidRPr="0022324D">
        <w:rPr>
          <w:rFonts w:ascii="Times New Roman" w:hAnsi="Times New Roman"/>
          <w:sz w:val="24"/>
          <w:szCs w:val="24"/>
        </w:rPr>
        <w:t>1</w:t>
      </w:r>
      <w:r w:rsidR="00FD09F8" w:rsidRPr="0022324D">
        <w:rPr>
          <w:rFonts w:ascii="Times New Roman" w:hAnsi="Times New Roman"/>
          <w:sz w:val="24"/>
          <w:szCs w:val="24"/>
        </w:rPr>
        <w:t xml:space="preserve">0 lůžek vyčleněných pro </w:t>
      </w:r>
      <w:r w:rsidR="00E93F19">
        <w:rPr>
          <w:rFonts w:ascii="Times New Roman" w:hAnsi="Times New Roman"/>
          <w:sz w:val="24"/>
          <w:szCs w:val="24"/>
        </w:rPr>
        <w:t>PP NINR v rámci jednoho poskytovatele</w:t>
      </w:r>
      <w:r w:rsidR="00FE6906">
        <w:rPr>
          <w:rFonts w:ascii="Times New Roman" w:hAnsi="Times New Roman"/>
          <w:sz w:val="24"/>
          <w:szCs w:val="24"/>
        </w:rPr>
        <w:t xml:space="preserve"> zdravotních služeb</w:t>
      </w:r>
      <w:r w:rsidR="00B63652" w:rsidRPr="0022324D">
        <w:rPr>
          <w:rFonts w:ascii="Times New Roman" w:hAnsi="Times New Roman"/>
          <w:sz w:val="24"/>
          <w:szCs w:val="24"/>
        </w:rPr>
        <w:t>.</w:t>
      </w:r>
    </w:p>
    <w:p w14:paraId="2D5262ED" w14:textId="77777777" w:rsidR="00AE5F6F" w:rsidRDefault="00AE5F6F" w:rsidP="00B820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CA9F2FE" w14:textId="77777777" w:rsidR="00AE5F6F" w:rsidRDefault="00AE5F6F" w:rsidP="00AE5F6F">
      <w:pPr>
        <w:pStyle w:val="Nadpis1"/>
        <w:pBdr>
          <w:bottom w:val="single" w:sz="6" w:space="1" w:color="auto"/>
        </w:pBdr>
        <w:rPr>
          <w:rFonts w:ascii="Segoe UI" w:hAnsi="Segoe UI" w:cs="Segoe UI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Rozsah poskytovaných zdravotních služeb</w:t>
      </w:r>
    </w:p>
    <w:p w14:paraId="2EDBCC65" w14:textId="77942846" w:rsidR="00AF7EC1" w:rsidRDefault="00BF0947" w:rsidP="00AF7E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0947">
        <w:rPr>
          <w:rFonts w:ascii="Times New Roman" w:hAnsi="Times New Roman"/>
          <w:sz w:val="24"/>
          <w:szCs w:val="24"/>
        </w:rPr>
        <w:t xml:space="preserve">Požadovaný objem časné akutní intenzivní neurorehabilitační péče v rozsahu </w:t>
      </w:r>
      <w:r w:rsidR="00344E8C" w:rsidRPr="00450456">
        <w:rPr>
          <w:rFonts w:ascii="Times New Roman" w:hAnsi="Times New Roman"/>
          <w:b/>
          <w:sz w:val="24"/>
          <w:szCs w:val="24"/>
        </w:rPr>
        <w:t xml:space="preserve">minimálně </w:t>
      </w:r>
      <w:r w:rsidRPr="00B7755D">
        <w:rPr>
          <w:rFonts w:ascii="Times New Roman" w:hAnsi="Times New Roman"/>
          <w:b/>
          <w:sz w:val="24"/>
          <w:szCs w:val="24"/>
        </w:rPr>
        <w:t xml:space="preserve">3–4 </w:t>
      </w:r>
      <w:r w:rsidRPr="00450456">
        <w:rPr>
          <w:rFonts w:ascii="Times New Roman" w:hAnsi="Times New Roman"/>
          <w:sz w:val="24"/>
          <w:szCs w:val="24"/>
        </w:rPr>
        <w:t>hodiny funkční terapie denně</w:t>
      </w:r>
      <w:r w:rsidR="00260650" w:rsidRPr="00B315DF">
        <w:rPr>
          <w:rFonts w:ascii="Times New Roman" w:hAnsi="Times New Roman"/>
          <w:sz w:val="24"/>
          <w:szCs w:val="24"/>
        </w:rPr>
        <w:t xml:space="preserve"> </w:t>
      </w:r>
      <w:r w:rsidR="00B315DF" w:rsidRPr="00B315DF">
        <w:rPr>
          <w:rFonts w:ascii="Times New Roman" w:hAnsi="Times New Roman"/>
          <w:sz w:val="24"/>
          <w:szCs w:val="24"/>
        </w:rPr>
        <w:t>(</w:t>
      </w:r>
      <w:r w:rsidR="004C4802">
        <w:rPr>
          <w:rFonts w:ascii="Times New Roman" w:hAnsi="Times New Roman"/>
          <w:sz w:val="24"/>
          <w:szCs w:val="24"/>
        </w:rPr>
        <w:t>terapeutick</w:t>
      </w:r>
      <w:r w:rsidR="00BB3FE3">
        <w:rPr>
          <w:rFonts w:ascii="Times New Roman" w:hAnsi="Times New Roman"/>
          <w:sz w:val="24"/>
          <w:szCs w:val="24"/>
        </w:rPr>
        <w:t>á</w:t>
      </w:r>
      <w:r w:rsidR="001E0359">
        <w:rPr>
          <w:rFonts w:ascii="Times New Roman" w:hAnsi="Times New Roman"/>
          <w:sz w:val="24"/>
          <w:szCs w:val="24"/>
        </w:rPr>
        <w:t xml:space="preserve"> </w:t>
      </w:r>
      <w:r w:rsidR="00260650" w:rsidRPr="00B315DF">
        <w:rPr>
          <w:rFonts w:ascii="Times New Roman" w:hAnsi="Times New Roman"/>
          <w:sz w:val="24"/>
          <w:szCs w:val="24"/>
        </w:rPr>
        <w:t>péče fyzio</w:t>
      </w:r>
      <w:r w:rsidR="00B315DF" w:rsidRPr="00B315DF">
        <w:rPr>
          <w:rFonts w:ascii="Times New Roman" w:hAnsi="Times New Roman"/>
          <w:sz w:val="24"/>
          <w:szCs w:val="24"/>
        </w:rPr>
        <w:t>terapeuta</w:t>
      </w:r>
      <w:r w:rsidR="00260650" w:rsidRPr="00B315DF">
        <w:rPr>
          <w:rFonts w:ascii="Times New Roman" w:hAnsi="Times New Roman"/>
          <w:sz w:val="24"/>
          <w:szCs w:val="24"/>
        </w:rPr>
        <w:t>, ergot</w:t>
      </w:r>
      <w:r w:rsidR="00B315DF" w:rsidRPr="00B315DF">
        <w:rPr>
          <w:rFonts w:ascii="Times New Roman" w:hAnsi="Times New Roman"/>
          <w:sz w:val="24"/>
          <w:szCs w:val="24"/>
        </w:rPr>
        <w:t>erapeuta</w:t>
      </w:r>
      <w:r w:rsidR="00260650" w:rsidRPr="00B315DF">
        <w:rPr>
          <w:rFonts w:ascii="Times New Roman" w:hAnsi="Times New Roman"/>
          <w:sz w:val="24"/>
          <w:szCs w:val="24"/>
        </w:rPr>
        <w:t xml:space="preserve">, </w:t>
      </w:r>
      <w:r w:rsidR="00B315DF" w:rsidRPr="00B315DF">
        <w:rPr>
          <w:rFonts w:ascii="Times New Roman" w:hAnsi="Times New Roman"/>
          <w:sz w:val="24"/>
          <w:szCs w:val="24"/>
        </w:rPr>
        <w:t xml:space="preserve">klin. </w:t>
      </w:r>
      <w:r w:rsidR="00054787">
        <w:rPr>
          <w:rFonts w:ascii="Times New Roman" w:hAnsi="Times New Roman"/>
          <w:sz w:val="24"/>
          <w:szCs w:val="24"/>
        </w:rPr>
        <w:t>l</w:t>
      </w:r>
      <w:r w:rsidR="00260650" w:rsidRPr="00B315DF">
        <w:rPr>
          <w:rFonts w:ascii="Times New Roman" w:hAnsi="Times New Roman"/>
          <w:sz w:val="24"/>
          <w:szCs w:val="24"/>
        </w:rPr>
        <w:t>o</w:t>
      </w:r>
      <w:r w:rsidR="00B315DF" w:rsidRPr="00B315DF">
        <w:rPr>
          <w:rFonts w:ascii="Times New Roman" w:hAnsi="Times New Roman"/>
          <w:sz w:val="24"/>
          <w:szCs w:val="24"/>
        </w:rPr>
        <w:t>gopeda</w:t>
      </w:r>
      <w:r w:rsidR="00054787">
        <w:rPr>
          <w:rFonts w:ascii="Times New Roman" w:hAnsi="Times New Roman"/>
          <w:sz w:val="24"/>
          <w:szCs w:val="24"/>
        </w:rPr>
        <w:t xml:space="preserve">, </w:t>
      </w:r>
      <w:r w:rsidR="00054787" w:rsidRPr="00932CCB">
        <w:rPr>
          <w:rFonts w:ascii="Times New Roman" w:hAnsi="Times New Roman"/>
          <w:sz w:val="24"/>
          <w:szCs w:val="24"/>
        </w:rPr>
        <w:t>rehabilitační ošetřovatelství v neurorehabilitaci</w:t>
      </w:r>
      <w:r w:rsidR="00B315DF" w:rsidRPr="00932CCB">
        <w:rPr>
          <w:rFonts w:ascii="Times New Roman" w:hAnsi="Times New Roman"/>
          <w:sz w:val="24"/>
          <w:szCs w:val="24"/>
        </w:rPr>
        <w:t>)</w:t>
      </w:r>
      <w:r w:rsidR="00486DD7" w:rsidRPr="00932CCB">
        <w:rPr>
          <w:rFonts w:ascii="Times New Roman" w:hAnsi="Times New Roman"/>
          <w:sz w:val="24"/>
          <w:szCs w:val="24"/>
        </w:rPr>
        <w:t xml:space="preserve"> </w:t>
      </w:r>
      <w:r w:rsidRPr="00B315DF">
        <w:rPr>
          <w:rFonts w:ascii="Times New Roman" w:hAnsi="Times New Roman"/>
          <w:sz w:val="24"/>
          <w:szCs w:val="24"/>
        </w:rPr>
        <w:t>a několikrát denně (min. 2krát) lékařsk</w:t>
      </w:r>
      <w:r w:rsidR="00AF7EC1" w:rsidRPr="00B315DF">
        <w:rPr>
          <w:rFonts w:ascii="Times New Roman" w:hAnsi="Times New Roman"/>
          <w:sz w:val="24"/>
          <w:szCs w:val="24"/>
        </w:rPr>
        <w:t>á</w:t>
      </w:r>
      <w:r w:rsidRPr="00B315DF">
        <w:rPr>
          <w:rFonts w:ascii="Times New Roman" w:hAnsi="Times New Roman"/>
          <w:sz w:val="24"/>
          <w:szCs w:val="24"/>
        </w:rPr>
        <w:t xml:space="preserve"> vizit</w:t>
      </w:r>
      <w:r w:rsidR="00AF7EC1" w:rsidRPr="00B315DF">
        <w:rPr>
          <w:rFonts w:ascii="Times New Roman" w:hAnsi="Times New Roman"/>
          <w:sz w:val="24"/>
          <w:szCs w:val="24"/>
        </w:rPr>
        <w:t>a</w:t>
      </w:r>
      <w:r w:rsidR="00AF7EC1">
        <w:rPr>
          <w:rFonts w:ascii="Times New Roman" w:hAnsi="Times New Roman"/>
          <w:sz w:val="24"/>
          <w:szCs w:val="24"/>
        </w:rPr>
        <w:t>.</w:t>
      </w:r>
    </w:p>
    <w:p w14:paraId="413D1B87" w14:textId="77777777" w:rsidR="00AE5F6F" w:rsidRDefault="00AE5F6F" w:rsidP="00AF7E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55E5E7" w14:textId="77777777" w:rsidR="001261F3" w:rsidRPr="001261F3" w:rsidRDefault="001261F3" w:rsidP="001261F3">
      <w:pPr>
        <w:rPr>
          <w:rFonts w:ascii="Times New Roman" w:hAnsi="Times New Roman"/>
          <w:i/>
          <w:sz w:val="24"/>
          <w:szCs w:val="24"/>
          <w:u w:val="single"/>
        </w:rPr>
      </w:pPr>
      <w:r w:rsidRPr="001261F3">
        <w:rPr>
          <w:rFonts w:ascii="Times New Roman" w:hAnsi="Times New Roman"/>
          <w:i/>
          <w:sz w:val="24"/>
          <w:szCs w:val="24"/>
          <w:u w:val="single"/>
        </w:rPr>
        <w:t>Hlavní terapeutické oblasti NINR:</w:t>
      </w:r>
    </w:p>
    <w:p w14:paraId="5A61C348" w14:textId="77777777" w:rsidR="00344E8C" w:rsidRDefault="001261F3" w:rsidP="00875DA9">
      <w:pPr>
        <w:pStyle w:val="Odstavecseseznamem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AB5A84">
        <w:rPr>
          <w:rFonts w:ascii="Times New Roman" w:hAnsi="Times New Roman"/>
          <w:sz w:val="24"/>
          <w:szCs w:val="24"/>
        </w:rPr>
        <w:t>Weaning</w:t>
      </w:r>
    </w:p>
    <w:p w14:paraId="738D7E5D" w14:textId="77777777" w:rsidR="001261F3" w:rsidRPr="001261F3" w:rsidRDefault="001261F3" w:rsidP="001261F3">
      <w:pPr>
        <w:pStyle w:val="Odstavecseseznamem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1261F3">
        <w:rPr>
          <w:rFonts w:ascii="Times New Roman" w:hAnsi="Times New Roman"/>
          <w:sz w:val="24"/>
          <w:szCs w:val="24"/>
        </w:rPr>
        <w:t>Pasivní-asistivní – aktivní pohyb ve funkčních pohybových vzorcích</w:t>
      </w:r>
    </w:p>
    <w:p w14:paraId="1635B47E" w14:textId="77777777" w:rsidR="001261F3" w:rsidRPr="001261F3" w:rsidRDefault="001261F3" w:rsidP="001261F3">
      <w:pPr>
        <w:pStyle w:val="Odstavecseseznamem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1261F3">
        <w:rPr>
          <w:rFonts w:ascii="Times New Roman" w:hAnsi="Times New Roman"/>
          <w:sz w:val="24"/>
          <w:szCs w:val="24"/>
        </w:rPr>
        <w:t>Vertikalizace, mobilizace</w:t>
      </w:r>
    </w:p>
    <w:p w14:paraId="2559FF3F" w14:textId="77777777" w:rsidR="001261F3" w:rsidRPr="001261F3" w:rsidRDefault="001261F3" w:rsidP="001261F3">
      <w:pPr>
        <w:pStyle w:val="Odstavecseseznamem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1261F3">
        <w:rPr>
          <w:rFonts w:ascii="Times New Roman" w:hAnsi="Times New Roman"/>
          <w:sz w:val="24"/>
          <w:szCs w:val="24"/>
        </w:rPr>
        <w:t>Stimulace – simulace pohybu, multisenzorická stimulace</w:t>
      </w:r>
    </w:p>
    <w:p w14:paraId="08A1D394" w14:textId="77777777" w:rsidR="001261F3" w:rsidRPr="001261F3" w:rsidRDefault="001261F3" w:rsidP="001261F3">
      <w:pPr>
        <w:pStyle w:val="Odstavecseseznamem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1261F3">
        <w:rPr>
          <w:rFonts w:ascii="Times New Roman" w:hAnsi="Times New Roman"/>
          <w:sz w:val="24"/>
          <w:szCs w:val="24"/>
        </w:rPr>
        <w:t>Terapie dysfagie</w:t>
      </w:r>
    </w:p>
    <w:p w14:paraId="433E9761" w14:textId="77777777" w:rsidR="001261F3" w:rsidRPr="001261F3" w:rsidRDefault="001261F3" w:rsidP="001261F3">
      <w:pPr>
        <w:pStyle w:val="Odstavecseseznamem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1261F3">
        <w:rPr>
          <w:rFonts w:ascii="Times New Roman" w:hAnsi="Times New Roman"/>
          <w:sz w:val="24"/>
          <w:szCs w:val="24"/>
        </w:rPr>
        <w:t xml:space="preserve">Základní trénink </w:t>
      </w:r>
      <w:r w:rsidR="00F51A2F">
        <w:rPr>
          <w:rFonts w:ascii="Times New Roman" w:hAnsi="Times New Roman"/>
          <w:sz w:val="24"/>
          <w:szCs w:val="24"/>
        </w:rPr>
        <w:t>aktivit denního života</w:t>
      </w:r>
      <w:r w:rsidR="00F51A2F" w:rsidRPr="001261F3">
        <w:rPr>
          <w:rFonts w:ascii="Times New Roman" w:hAnsi="Times New Roman"/>
          <w:sz w:val="24"/>
          <w:szCs w:val="24"/>
        </w:rPr>
        <w:t xml:space="preserve"> </w:t>
      </w:r>
      <w:r w:rsidRPr="001261F3">
        <w:rPr>
          <w:rFonts w:ascii="Times New Roman" w:hAnsi="Times New Roman"/>
          <w:sz w:val="24"/>
          <w:szCs w:val="24"/>
        </w:rPr>
        <w:t>a kognitivních funkcí</w:t>
      </w:r>
    </w:p>
    <w:p w14:paraId="53422A12" w14:textId="77777777" w:rsidR="001261F3" w:rsidRDefault="001261F3" w:rsidP="00AF7E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4E279DC5" w14:textId="4F3BF13F" w:rsidR="006725E7" w:rsidRPr="00083BFD" w:rsidRDefault="00AE5F6F" w:rsidP="00083BFD">
      <w:pPr>
        <w:pStyle w:val="Nadpis1"/>
        <w:pBdr>
          <w:bottom w:val="single" w:sz="6" w:space="1" w:color="auto"/>
        </w:pBdr>
        <w:rPr>
          <w:rFonts w:ascii="Segoe UI" w:hAnsi="Segoe UI" w:cs="Segoe UI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Hodnocení vývoje zdravotního stavu pacienta</w:t>
      </w:r>
      <w:r w:rsidR="00A174EB">
        <w:rPr>
          <w:rFonts w:ascii="Times New Roman" w:hAnsi="Times New Roman" w:cs="Times New Roman"/>
          <w:b/>
          <w:sz w:val="24"/>
          <w:szCs w:val="24"/>
        </w:rPr>
        <w:t xml:space="preserve"> na pracovišti NINR</w:t>
      </w:r>
    </w:p>
    <w:p w14:paraId="60DC6BDA" w14:textId="34B77CF9" w:rsidR="00715A39" w:rsidRDefault="002D3C92" w:rsidP="00715A39">
      <w:pPr>
        <w:pStyle w:val="Odstavecseseznamem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15A39">
        <w:rPr>
          <w:rFonts w:ascii="Times New Roman" w:hAnsi="Times New Roman"/>
          <w:sz w:val="24"/>
          <w:szCs w:val="24"/>
        </w:rPr>
        <w:t>„</w:t>
      </w:r>
      <w:r w:rsidR="00715A39" w:rsidRPr="00EE13D6">
        <w:rPr>
          <w:rFonts w:ascii="Times New Roman" w:hAnsi="Times New Roman"/>
          <w:sz w:val="24"/>
          <w:szCs w:val="24"/>
        </w:rPr>
        <w:t>včasný Barthel index</w:t>
      </w:r>
      <w:r w:rsidR="00715A39">
        <w:rPr>
          <w:rFonts w:ascii="Times New Roman" w:hAnsi="Times New Roman"/>
          <w:sz w:val="24"/>
          <w:szCs w:val="24"/>
        </w:rPr>
        <w:t>“</w:t>
      </w:r>
      <w:r w:rsidR="00715A39" w:rsidRPr="00EE13D6">
        <w:rPr>
          <w:rFonts w:ascii="Times New Roman" w:hAnsi="Times New Roman"/>
          <w:sz w:val="24"/>
          <w:szCs w:val="24"/>
        </w:rPr>
        <w:t xml:space="preserve"> </w:t>
      </w:r>
      <w:r w:rsidR="00715A39">
        <w:rPr>
          <w:rFonts w:ascii="Times New Roman" w:hAnsi="Times New Roman"/>
          <w:sz w:val="24"/>
          <w:szCs w:val="24"/>
        </w:rPr>
        <w:t>(VBI)</w:t>
      </w:r>
      <w:r w:rsidR="00683EF9">
        <w:rPr>
          <w:rFonts w:ascii="Times New Roman" w:hAnsi="Times New Roman"/>
          <w:sz w:val="24"/>
          <w:szCs w:val="24"/>
        </w:rPr>
        <w:t xml:space="preserve">, </w:t>
      </w:r>
      <w:r w:rsidR="00683EF9" w:rsidRPr="004B1379">
        <w:rPr>
          <w:rFonts w:ascii="Times New Roman" w:hAnsi="Times New Roman"/>
          <w:sz w:val="24"/>
          <w:szCs w:val="24"/>
        </w:rPr>
        <w:t>základní Barthel index</w:t>
      </w:r>
      <w:r w:rsidR="00BE7EB4" w:rsidRPr="004B1379">
        <w:rPr>
          <w:rFonts w:ascii="Times New Roman" w:hAnsi="Times New Roman"/>
          <w:sz w:val="24"/>
          <w:szCs w:val="24"/>
        </w:rPr>
        <w:t xml:space="preserve"> </w:t>
      </w:r>
      <w:r w:rsidR="0063600D">
        <w:rPr>
          <w:rFonts w:ascii="Times New Roman" w:hAnsi="Times New Roman"/>
          <w:sz w:val="24"/>
          <w:szCs w:val="24"/>
        </w:rPr>
        <w:t xml:space="preserve">(viz příloha) </w:t>
      </w:r>
      <w:r w:rsidR="00BE7EB4" w:rsidRPr="004B1379">
        <w:rPr>
          <w:rFonts w:ascii="Times New Roman" w:hAnsi="Times New Roman"/>
          <w:sz w:val="24"/>
          <w:szCs w:val="24"/>
        </w:rPr>
        <w:t>a</w:t>
      </w:r>
      <w:r w:rsidR="00683EF9" w:rsidRPr="004B1379">
        <w:rPr>
          <w:rFonts w:ascii="Times New Roman" w:hAnsi="Times New Roman"/>
          <w:sz w:val="24"/>
          <w:szCs w:val="24"/>
        </w:rPr>
        <w:t xml:space="preserve"> kategorie pacienta</w:t>
      </w:r>
      <w:r w:rsidR="00683EF9">
        <w:rPr>
          <w:rFonts w:ascii="Times New Roman" w:hAnsi="Times New Roman"/>
          <w:sz w:val="24"/>
          <w:szCs w:val="24"/>
        </w:rPr>
        <w:t xml:space="preserve"> dle SZV</w:t>
      </w:r>
    </w:p>
    <w:p w14:paraId="03226982" w14:textId="77777777" w:rsidR="00715A39" w:rsidRDefault="00AD7DCB" w:rsidP="00450456">
      <w:pPr>
        <w:pStyle w:val="Odstavecseseznamem"/>
        <w:numPr>
          <w:ilvl w:val="1"/>
          <w:numId w:val="50"/>
        </w:numPr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vstupní hodnocení </w:t>
      </w:r>
      <w:r w:rsidRPr="00EE13D6">
        <w:rPr>
          <w:rFonts w:ascii="Times New Roman" w:hAnsi="Times New Roman"/>
          <w:sz w:val="24"/>
          <w:szCs w:val="24"/>
        </w:rPr>
        <w:t>se provádí vždy třetí den po přijetí na NINR, přičemž se hodnotí průměr výkonu sledovaných parametrů přijatého pacienta za poslední tři dny včetně dne hodnocení</w:t>
      </w:r>
    </w:p>
    <w:p w14:paraId="5A365580" w14:textId="77777777" w:rsidR="00AD7DCB" w:rsidRDefault="00AD7DCB" w:rsidP="00450456">
      <w:pPr>
        <w:pStyle w:val="Odstavecseseznamem"/>
        <w:numPr>
          <w:ilvl w:val="1"/>
          <w:numId w:val="50"/>
        </w:numPr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navazující hodnocení min. 1x týdně</w:t>
      </w:r>
    </w:p>
    <w:p w14:paraId="717AEEF5" w14:textId="7345B15B" w:rsidR="00AD7DCB" w:rsidRDefault="00AD7DCB" w:rsidP="00450456">
      <w:pPr>
        <w:pStyle w:val="Odstavecseseznamem"/>
        <w:numPr>
          <w:ilvl w:val="1"/>
          <w:numId w:val="50"/>
        </w:numPr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</w:t>
      </w:r>
      <w:r w:rsidRPr="00EE13D6">
        <w:rPr>
          <w:rFonts w:ascii="Times New Roman" w:hAnsi="Times New Roman"/>
          <w:sz w:val="24"/>
          <w:szCs w:val="24"/>
        </w:rPr>
        <w:t xml:space="preserve">odnocení provádí ergoterapeut, ev. při jeho nedostupnosti fyzioterapeut </w:t>
      </w:r>
      <w:r w:rsidR="001F551D">
        <w:rPr>
          <w:rFonts w:ascii="Times New Roman" w:hAnsi="Times New Roman"/>
          <w:sz w:val="24"/>
          <w:szCs w:val="24"/>
        </w:rPr>
        <w:br/>
      </w:r>
      <w:r w:rsidRPr="00EE13D6">
        <w:rPr>
          <w:rFonts w:ascii="Times New Roman" w:hAnsi="Times New Roman"/>
          <w:sz w:val="24"/>
          <w:szCs w:val="24"/>
        </w:rPr>
        <w:t>v komunikaci s ostatními zdravotnickými pracovník</w:t>
      </w:r>
      <w:r>
        <w:rPr>
          <w:rFonts w:ascii="Times New Roman" w:hAnsi="Times New Roman"/>
          <w:sz w:val="24"/>
          <w:szCs w:val="24"/>
        </w:rPr>
        <w:t>y</w:t>
      </w:r>
    </w:p>
    <w:p w14:paraId="142E2D95" w14:textId="77777777" w:rsidR="00AD7DCB" w:rsidRDefault="002D3C92" w:rsidP="00450456">
      <w:pPr>
        <w:pStyle w:val="Odstavecseseznamem"/>
        <w:numPr>
          <w:ilvl w:val="1"/>
          <w:numId w:val="50"/>
        </w:numPr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0B0CD5">
        <w:rPr>
          <w:rFonts w:ascii="Times New Roman" w:hAnsi="Times New Roman"/>
          <w:sz w:val="24"/>
          <w:szCs w:val="24"/>
        </w:rPr>
        <w:t xml:space="preserve">vyhodnocení testu </w:t>
      </w:r>
      <w:r>
        <w:rPr>
          <w:rFonts w:ascii="Times New Roman" w:hAnsi="Times New Roman"/>
          <w:sz w:val="24"/>
          <w:szCs w:val="24"/>
        </w:rPr>
        <w:t xml:space="preserve">je </w:t>
      </w:r>
      <w:r w:rsidRPr="000B0CD5">
        <w:rPr>
          <w:rFonts w:ascii="Times New Roman" w:hAnsi="Times New Roman"/>
          <w:sz w:val="24"/>
          <w:szCs w:val="24"/>
        </w:rPr>
        <w:t>vždy zaznamenán</w:t>
      </w:r>
      <w:r>
        <w:rPr>
          <w:rFonts w:ascii="Times New Roman" w:hAnsi="Times New Roman"/>
          <w:sz w:val="24"/>
          <w:szCs w:val="24"/>
        </w:rPr>
        <w:t>o</w:t>
      </w:r>
      <w:r w:rsidRPr="000B0CD5">
        <w:rPr>
          <w:rFonts w:ascii="Times New Roman" w:hAnsi="Times New Roman"/>
          <w:sz w:val="24"/>
          <w:szCs w:val="24"/>
        </w:rPr>
        <w:t xml:space="preserve"> ve zdravotnické dokumentaci pacient</w:t>
      </w:r>
      <w:r w:rsidR="00124604">
        <w:rPr>
          <w:rFonts w:ascii="Times New Roman" w:hAnsi="Times New Roman"/>
          <w:sz w:val="24"/>
          <w:szCs w:val="24"/>
        </w:rPr>
        <w:t>a</w:t>
      </w:r>
    </w:p>
    <w:p w14:paraId="4A977B47" w14:textId="77777777" w:rsidR="002D3C92" w:rsidRDefault="002D3C92" w:rsidP="002D3C92">
      <w:pPr>
        <w:jc w:val="both"/>
        <w:rPr>
          <w:rFonts w:ascii="Times New Roman" w:hAnsi="Times New Roman"/>
          <w:sz w:val="24"/>
          <w:szCs w:val="24"/>
        </w:rPr>
      </w:pPr>
    </w:p>
    <w:p w14:paraId="6632C44A" w14:textId="77777777" w:rsidR="00F1326B" w:rsidRDefault="00BE7EB4" w:rsidP="002D3C9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534" w:dyaOrig="991" w14:anchorId="41082431">
          <v:shape id="_x0000_i1026" type="#_x0000_t75" style="width:76.5pt;height:50.25pt" o:ole="">
            <v:imagedata r:id="rId10" o:title=""/>
          </v:shape>
          <o:OLEObject Type="Embed" ProgID="AcroExch.Document.DC" ShapeID="_x0000_i1026" DrawAspect="Icon" ObjectID="_1764503897" r:id="rId11"/>
        </w:object>
      </w:r>
    </w:p>
    <w:p w14:paraId="30613DF1" w14:textId="3E825728" w:rsidR="007757DE" w:rsidRPr="002D3C92" w:rsidRDefault="00F1326B" w:rsidP="002D3C92">
      <w:pPr>
        <w:jc w:val="both"/>
        <w:rPr>
          <w:rFonts w:ascii="Times New Roman" w:hAnsi="Times New Roman"/>
          <w:sz w:val="24"/>
          <w:szCs w:val="24"/>
        </w:rPr>
      </w:pPr>
      <w:r>
        <w:object w:dxaOrig="1508" w:dyaOrig="983" w14:anchorId="2C39BFDD">
          <v:shape id="_x0000_i1027" type="#_x0000_t75" style="width:75.75pt;height:48.75pt" o:ole="">
            <v:imagedata r:id="rId12" o:title=""/>
          </v:shape>
          <o:OLEObject Type="Embed" ProgID="AcroExch.Document.DC" ShapeID="_x0000_i1027" DrawAspect="Icon" ObjectID="_1764503898" r:id="rId13"/>
        </w:object>
      </w:r>
      <w:r w:rsidR="00107FF3">
        <w:rPr>
          <w:rFonts w:ascii="Times New Roman" w:hAnsi="Times New Roman"/>
          <w:sz w:val="24"/>
          <w:szCs w:val="24"/>
        </w:rPr>
        <w:fldChar w:fldCharType="begin"/>
      </w:r>
      <w:r w:rsidR="00107FF3">
        <w:rPr>
          <w:rFonts w:ascii="Times New Roman" w:hAnsi="Times New Roman"/>
          <w:sz w:val="24"/>
          <w:szCs w:val="24"/>
        </w:rPr>
        <w:fldChar w:fldCharType="separate"/>
      </w:r>
      <w:r w:rsidR="00AC64A4">
        <w:rPr>
          <w:rFonts w:ascii="Times New Roman" w:hAnsi="Times New Roman"/>
          <w:sz w:val="24"/>
          <w:szCs w:val="24"/>
        </w:rPr>
        <w:pict w14:anchorId="70614078">
          <v:shape id="_x0000_i1028" type="#_x0000_t75" style="width:77.25pt;height:49.5pt">
            <v:imagedata r:id="rId14" o:title=""/>
          </v:shape>
        </w:pict>
      </w:r>
      <w:r w:rsidR="00107FF3">
        <w:rPr>
          <w:rFonts w:ascii="Times New Roman" w:hAnsi="Times New Roman"/>
          <w:sz w:val="24"/>
          <w:szCs w:val="24"/>
        </w:rPr>
        <w:fldChar w:fldCharType="end"/>
      </w:r>
    </w:p>
    <w:p w14:paraId="1D9216A7" w14:textId="77777777" w:rsidR="005F0720" w:rsidRDefault="004B1379" w:rsidP="005F0720">
      <w:pPr>
        <w:pStyle w:val="Odstavecseseznamem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5F0720">
        <w:rPr>
          <w:rFonts w:ascii="Times New Roman" w:hAnsi="Times New Roman"/>
          <w:sz w:val="24"/>
          <w:szCs w:val="24"/>
        </w:rPr>
        <w:t xml:space="preserve">oskytovatel </w:t>
      </w:r>
      <w:r w:rsidR="002B1177">
        <w:rPr>
          <w:rFonts w:ascii="Times New Roman" w:hAnsi="Times New Roman"/>
          <w:sz w:val="24"/>
          <w:szCs w:val="24"/>
        </w:rPr>
        <w:t>za</w:t>
      </w:r>
      <w:r w:rsidR="00AC18C9">
        <w:rPr>
          <w:rFonts w:ascii="Times New Roman" w:hAnsi="Times New Roman"/>
          <w:sz w:val="24"/>
          <w:szCs w:val="24"/>
        </w:rPr>
        <w:t xml:space="preserve">řazený do PP </w:t>
      </w:r>
      <w:r w:rsidR="005F0720">
        <w:rPr>
          <w:rFonts w:ascii="Times New Roman" w:hAnsi="Times New Roman"/>
          <w:sz w:val="24"/>
          <w:szCs w:val="24"/>
        </w:rPr>
        <w:t>NINR vyplňuje při přijetí pojištěnce, v průběhu léčby a</w:t>
      </w:r>
      <w:r w:rsidR="005F0720" w:rsidRPr="00A86D74">
        <w:rPr>
          <w:rFonts w:ascii="Times New Roman" w:hAnsi="Times New Roman"/>
          <w:sz w:val="24"/>
          <w:szCs w:val="24"/>
        </w:rPr>
        <w:t xml:space="preserve"> po absolvovan</w:t>
      </w:r>
      <w:r w:rsidR="005F0720">
        <w:rPr>
          <w:rFonts w:ascii="Times New Roman" w:hAnsi="Times New Roman"/>
          <w:sz w:val="24"/>
          <w:szCs w:val="24"/>
        </w:rPr>
        <w:t xml:space="preserve">í </w:t>
      </w:r>
      <w:r w:rsidR="005F0720" w:rsidRPr="00A86D74">
        <w:rPr>
          <w:rFonts w:ascii="Times New Roman" w:hAnsi="Times New Roman"/>
          <w:sz w:val="24"/>
          <w:szCs w:val="24"/>
        </w:rPr>
        <w:t>léčb</w:t>
      </w:r>
      <w:r w:rsidR="005F0720">
        <w:rPr>
          <w:rFonts w:ascii="Times New Roman" w:hAnsi="Times New Roman"/>
          <w:sz w:val="24"/>
          <w:szCs w:val="24"/>
        </w:rPr>
        <w:t>y</w:t>
      </w:r>
      <w:r w:rsidR="005F0720" w:rsidRPr="00A86D74">
        <w:rPr>
          <w:rFonts w:ascii="Times New Roman" w:hAnsi="Times New Roman"/>
          <w:sz w:val="24"/>
          <w:szCs w:val="24"/>
        </w:rPr>
        <w:t xml:space="preserve"> </w:t>
      </w:r>
      <w:r w:rsidR="005F0720" w:rsidRPr="00E630A5">
        <w:rPr>
          <w:rFonts w:ascii="Times New Roman" w:hAnsi="Times New Roman"/>
          <w:i/>
          <w:sz w:val="24"/>
          <w:szCs w:val="24"/>
        </w:rPr>
        <w:t>„Hodnotící list“</w:t>
      </w:r>
      <w:r w:rsidR="005F0720" w:rsidRPr="00A86D74">
        <w:rPr>
          <w:rFonts w:ascii="Times New Roman" w:hAnsi="Times New Roman"/>
          <w:sz w:val="24"/>
          <w:szCs w:val="24"/>
        </w:rPr>
        <w:t xml:space="preserve">, obsahující hodnotící výsledkový scooring </w:t>
      </w:r>
      <w:r w:rsidR="005F0720" w:rsidRPr="000F7990">
        <w:rPr>
          <w:rFonts w:ascii="Times New Roman" w:hAnsi="Times New Roman"/>
          <w:sz w:val="24"/>
          <w:szCs w:val="24"/>
        </w:rPr>
        <w:t>podle součtu bodů „</w:t>
      </w:r>
      <w:r w:rsidR="005F0720">
        <w:rPr>
          <w:rFonts w:ascii="Times New Roman" w:hAnsi="Times New Roman"/>
          <w:sz w:val="24"/>
          <w:szCs w:val="24"/>
        </w:rPr>
        <w:t>v</w:t>
      </w:r>
      <w:r w:rsidR="005F0720" w:rsidRPr="000F7990">
        <w:rPr>
          <w:rFonts w:ascii="Times New Roman" w:hAnsi="Times New Roman"/>
          <w:sz w:val="24"/>
          <w:szCs w:val="24"/>
        </w:rPr>
        <w:t xml:space="preserve">časného </w:t>
      </w:r>
      <w:r w:rsidR="005F0720">
        <w:rPr>
          <w:rFonts w:ascii="Times New Roman" w:hAnsi="Times New Roman"/>
          <w:sz w:val="24"/>
          <w:szCs w:val="24"/>
        </w:rPr>
        <w:t>Barthel i</w:t>
      </w:r>
      <w:r w:rsidR="005F0720" w:rsidRPr="000F7990">
        <w:rPr>
          <w:rFonts w:ascii="Times New Roman" w:hAnsi="Times New Roman"/>
          <w:sz w:val="24"/>
          <w:szCs w:val="24"/>
        </w:rPr>
        <w:t>ndexu</w:t>
      </w:r>
      <w:r w:rsidR="005F0720">
        <w:rPr>
          <w:rFonts w:ascii="Times New Roman" w:hAnsi="Times New Roman"/>
          <w:sz w:val="24"/>
          <w:szCs w:val="24"/>
        </w:rPr>
        <w:t>“</w:t>
      </w:r>
      <w:r w:rsidR="00683EF9">
        <w:rPr>
          <w:rFonts w:ascii="Times New Roman" w:hAnsi="Times New Roman"/>
          <w:sz w:val="24"/>
          <w:szCs w:val="24"/>
        </w:rPr>
        <w:t>, dále součet bodů dle základního BI a kategorii pacienta dle SZV</w:t>
      </w:r>
      <w:r w:rsidR="005F0720" w:rsidRPr="000F7990">
        <w:rPr>
          <w:rFonts w:ascii="Times New Roman" w:hAnsi="Times New Roman"/>
          <w:sz w:val="24"/>
          <w:szCs w:val="24"/>
        </w:rPr>
        <w:t xml:space="preserve"> </w:t>
      </w:r>
      <w:r w:rsidR="00A30A62">
        <w:rPr>
          <w:rFonts w:ascii="Times New Roman" w:hAnsi="Times New Roman"/>
          <w:sz w:val="24"/>
          <w:szCs w:val="24"/>
        </w:rPr>
        <w:t>pro</w:t>
      </w:r>
      <w:r w:rsidR="005F0720">
        <w:rPr>
          <w:rFonts w:ascii="Times New Roman" w:hAnsi="Times New Roman"/>
          <w:sz w:val="24"/>
          <w:szCs w:val="24"/>
        </w:rPr>
        <w:t xml:space="preserve"> </w:t>
      </w:r>
      <w:r w:rsidR="00A30A62" w:rsidRPr="00A86D74">
        <w:rPr>
          <w:rFonts w:ascii="Times New Roman" w:hAnsi="Times New Roman"/>
          <w:sz w:val="24"/>
          <w:szCs w:val="24"/>
        </w:rPr>
        <w:t>jednotliv</w:t>
      </w:r>
      <w:r w:rsidR="00A30A62">
        <w:rPr>
          <w:rFonts w:ascii="Times New Roman" w:hAnsi="Times New Roman"/>
          <w:sz w:val="24"/>
          <w:szCs w:val="24"/>
        </w:rPr>
        <w:t>é</w:t>
      </w:r>
      <w:r w:rsidR="00A30A62" w:rsidRPr="00A86D74">
        <w:rPr>
          <w:rFonts w:ascii="Times New Roman" w:hAnsi="Times New Roman"/>
          <w:sz w:val="24"/>
          <w:szCs w:val="24"/>
        </w:rPr>
        <w:t xml:space="preserve"> pojištěnc</w:t>
      </w:r>
      <w:r w:rsidR="00A30A62">
        <w:rPr>
          <w:rFonts w:ascii="Times New Roman" w:hAnsi="Times New Roman"/>
          <w:sz w:val="24"/>
          <w:szCs w:val="24"/>
        </w:rPr>
        <w:t>e</w:t>
      </w:r>
      <w:r w:rsidR="00A30A62" w:rsidRPr="00A86D74">
        <w:rPr>
          <w:rFonts w:ascii="Times New Roman" w:hAnsi="Times New Roman"/>
          <w:sz w:val="24"/>
          <w:szCs w:val="24"/>
        </w:rPr>
        <w:t xml:space="preserve"> </w:t>
      </w:r>
      <w:r w:rsidR="005F0720" w:rsidRPr="00A86D74">
        <w:rPr>
          <w:rFonts w:ascii="Times New Roman" w:hAnsi="Times New Roman"/>
          <w:sz w:val="24"/>
          <w:szCs w:val="24"/>
        </w:rPr>
        <w:t>(</w:t>
      </w:r>
      <w:r w:rsidR="005F0720">
        <w:rPr>
          <w:rFonts w:ascii="Times New Roman" w:hAnsi="Times New Roman"/>
          <w:sz w:val="24"/>
          <w:szCs w:val="24"/>
        </w:rPr>
        <w:t xml:space="preserve">výsledek </w:t>
      </w:r>
      <w:r w:rsidR="005F0720" w:rsidRPr="00A86D74">
        <w:rPr>
          <w:rFonts w:ascii="Times New Roman" w:hAnsi="Times New Roman"/>
          <w:sz w:val="24"/>
          <w:szCs w:val="24"/>
        </w:rPr>
        <w:t>př</w:t>
      </w:r>
      <w:r w:rsidR="005F0720">
        <w:rPr>
          <w:rFonts w:ascii="Times New Roman" w:hAnsi="Times New Roman"/>
          <w:sz w:val="24"/>
          <w:szCs w:val="24"/>
        </w:rPr>
        <w:t>ed</w:t>
      </w:r>
      <w:r w:rsidR="005F0720" w:rsidRPr="00A86D74">
        <w:rPr>
          <w:rFonts w:ascii="Times New Roman" w:hAnsi="Times New Roman"/>
          <w:sz w:val="24"/>
          <w:szCs w:val="24"/>
        </w:rPr>
        <w:t xml:space="preserve"> přijetí</w:t>
      </w:r>
      <w:r w:rsidR="005F0720">
        <w:rPr>
          <w:rFonts w:ascii="Times New Roman" w:hAnsi="Times New Roman"/>
          <w:sz w:val="24"/>
          <w:szCs w:val="24"/>
        </w:rPr>
        <w:t>m na NINR</w:t>
      </w:r>
      <w:r w:rsidR="005F0720" w:rsidRPr="00A86D74">
        <w:rPr>
          <w:rFonts w:ascii="Times New Roman" w:hAnsi="Times New Roman"/>
          <w:sz w:val="24"/>
          <w:szCs w:val="24"/>
        </w:rPr>
        <w:t xml:space="preserve">, </w:t>
      </w:r>
      <w:r w:rsidR="005F0720">
        <w:rPr>
          <w:rFonts w:ascii="Times New Roman" w:hAnsi="Times New Roman"/>
          <w:sz w:val="24"/>
          <w:szCs w:val="24"/>
        </w:rPr>
        <w:t>3</w:t>
      </w:r>
      <w:r w:rsidR="00A30A62">
        <w:rPr>
          <w:rFonts w:ascii="Times New Roman" w:hAnsi="Times New Roman"/>
          <w:sz w:val="24"/>
          <w:szCs w:val="24"/>
        </w:rPr>
        <w:t>.</w:t>
      </w:r>
      <w:r w:rsidR="005F0720">
        <w:rPr>
          <w:rFonts w:ascii="Times New Roman" w:hAnsi="Times New Roman"/>
          <w:sz w:val="24"/>
          <w:szCs w:val="24"/>
        </w:rPr>
        <w:t xml:space="preserve"> den po přijetí, </w:t>
      </w:r>
      <w:r w:rsidR="005F0720" w:rsidRPr="00A86D74">
        <w:rPr>
          <w:rFonts w:ascii="Times New Roman" w:hAnsi="Times New Roman"/>
          <w:sz w:val="24"/>
          <w:szCs w:val="24"/>
        </w:rPr>
        <w:t xml:space="preserve">následně 1x za </w:t>
      </w:r>
      <w:r w:rsidR="005F0720">
        <w:rPr>
          <w:rFonts w:ascii="Times New Roman" w:hAnsi="Times New Roman"/>
          <w:sz w:val="24"/>
          <w:szCs w:val="24"/>
        </w:rPr>
        <w:t xml:space="preserve">7 </w:t>
      </w:r>
      <w:r w:rsidR="005F0720" w:rsidRPr="00A86D74">
        <w:rPr>
          <w:rFonts w:ascii="Times New Roman" w:hAnsi="Times New Roman"/>
          <w:sz w:val="24"/>
          <w:szCs w:val="24"/>
        </w:rPr>
        <w:t xml:space="preserve">dnů a při </w:t>
      </w:r>
      <w:r w:rsidR="005026DA">
        <w:rPr>
          <w:rFonts w:ascii="Times New Roman" w:hAnsi="Times New Roman"/>
          <w:sz w:val="24"/>
          <w:szCs w:val="24"/>
        </w:rPr>
        <w:t>ukončení NINR</w:t>
      </w:r>
      <w:r w:rsidR="005F0720" w:rsidRPr="00A86D74">
        <w:rPr>
          <w:rFonts w:ascii="Times New Roman" w:hAnsi="Times New Roman"/>
          <w:sz w:val="24"/>
          <w:szCs w:val="24"/>
        </w:rPr>
        <w:t>)</w:t>
      </w:r>
    </w:p>
    <w:p w14:paraId="087BBED1" w14:textId="77777777" w:rsidR="005F0720" w:rsidRPr="004B1379" w:rsidRDefault="004B1379" w:rsidP="00FF0029">
      <w:pPr>
        <w:pStyle w:val="Odstavecseseznamem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5F0720" w:rsidRPr="004B1379">
        <w:rPr>
          <w:rFonts w:ascii="Times New Roman" w:hAnsi="Times New Roman"/>
          <w:sz w:val="24"/>
          <w:szCs w:val="24"/>
        </w:rPr>
        <w:t xml:space="preserve"> průběhu léčby poskytovatel NINR </w:t>
      </w:r>
      <w:r w:rsidR="00242CDA" w:rsidRPr="004B1379">
        <w:rPr>
          <w:rFonts w:ascii="Times New Roman" w:hAnsi="Times New Roman"/>
          <w:sz w:val="24"/>
          <w:szCs w:val="24"/>
        </w:rPr>
        <w:t xml:space="preserve">zaznamenává </w:t>
      </w:r>
      <w:r w:rsidR="00073D65" w:rsidRPr="004B1379">
        <w:rPr>
          <w:rFonts w:ascii="Times New Roman" w:hAnsi="Times New Roman"/>
          <w:sz w:val="24"/>
          <w:szCs w:val="24"/>
        </w:rPr>
        <w:t>každý kalendářní den</w:t>
      </w:r>
      <w:r w:rsidR="005F0720" w:rsidRPr="004B1379">
        <w:rPr>
          <w:rFonts w:ascii="Times New Roman" w:hAnsi="Times New Roman"/>
          <w:sz w:val="24"/>
          <w:szCs w:val="24"/>
        </w:rPr>
        <w:t xml:space="preserve"> u každého pacienta </w:t>
      </w:r>
      <w:r w:rsidR="006420D7" w:rsidRPr="004B1379">
        <w:rPr>
          <w:rFonts w:ascii="Times New Roman" w:hAnsi="Times New Roman"/>
          <w:sz w:val="24"/>
          <w:szCs w:val="24"/>
        </w:rPr>
        <w:t xml:space="preserve">do zdravotnické dokumentace zápis </w:t>
      </w:r>
      <w:r w:rsidR="00344E8C" w:rsidRPr="004B1379">
        <w:rPr>
          <w:rFonts w:ascii="Times New Roman" w:hAnsi="Times New Roman"/>
          <w:sz w:val="24"/>
          <w:szCs w:val="24"/>
        </w:rPr>
        <w:t>s uvedením času zahájení a ukončení každé</w:t>
      </w:r>
      <w:r w:rsidR="001318D7" w:rsidRPr="004B1379">
        <w:rPr>
          <w:rFonts w:ascii="Times New Roman" w:hAnsi="Times New Roman"/>
          <w:sz w:val="24"/>
          <w:szCs w:val="24"/>
        </w:rPr>
        <w:t>ho</w:t>
      </w:r>
      <w:r w:rsidR="00344E8C" w:rsidRPr="004B1379">
        <w:rPr>
          <w:rFonts w:ascii="Times New Roman" w:hAnsi="Times New Roman"/>
          <w:sz w:val="24"/>
          <w:szCs w:val="24"/>
        </w:rPr>
        <w:t xml:space="preserve"> výkonu, se slovním popisem, reakcí pacienta v průběhu a po ukončení s podpisem provádějícího zdravotníka</w:t>
      </w:r>
      <w:r w:rsidR="000041F1" w:rsidRPr="004B1379">
        <w:rPr>
          <w:rFonts w:ascii="Times New Roman" w:hAnsi="Times New Roman"/>
          <w:sz w:val="24"/>
          <w:szCs w:val="24"/>
        </w:rPr>
        <w:t>/zdravotníků</w:t>
      </w:r>
    </w:p>
    <w:p w14:paraId="0E54099B" w14:textId="77777777" w:rsidR="006420D7" w:rsidRPr="00FF0029" w:rsidRDefault="004B1379" w:rsidP="00FF0029">
      <w:pPr>
        <w:pStyle w:val="Odstavecseseznamem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4F3289" w:rsidRPr="004F3289">
        <w:rPr>
          <w:rFonts w:ascii="Times New Roman" w:hAnsi="Times New Roman"/>
          <w:sz w:val="24"/>
          <w:szCs w:val="24"/>
        </w:rPr>
        <w:t xml:space="preserve">aždý týden </w:t>
      </w:r>
      <w:r w:rsidR="005F0720">
        <w:rPr>
          <w:rFonts w:ascii="Times New Roman" w:hAnsi="Times New Roman"/>
          <w:sz w:val="24"/>
          <w:szCs w:val="24"/>
        </w:rPr>
        <w:t xml:space="preserve">je </w:t>
      </w:r>
      <w:r w:rsidR="004F3289" w:rsidRPr="004F3289">
        <w:rPr>
          <w:rFonts w:ascii="Times New Roman" w:hAnsi="Times New Roman"/>
          <w:sz w:val="24"/>
          <w:szCs w:val="24"/>
        </w:rPr>
        <w:t>prov</w:t>
      </w:r>
      <w:r w:rsidR="00344E8C">
        <w:rPr>
          <w:rFonts w:ascii="Times New Roman" w:hAnsi="Times New Roman"/>
          <w:sz w:val="24"/>
          <w:szCs w:val="24"/>
        </w:rPr>
        <w:t xml:space="preserve">edeno a zaznamenáno </w:t>
      </w:r>
      <w:r w:rsidR="00ED1498">
        <w:rPr>
          <w:rFonts w:ascii="Times New Roman" w:hAnsi="Times New Roman"/>
          <w:sz w:val="24"/>
          <w:szCs w:val="24"/>
        </w:rPr>
        <w:t>do</w:t>
      </w:r>
      <w:r w:rsidR="00ED1498" w:rsidRPr="00344E8C">
        <w:rPr>
          <w:rFonts w:ascii="Times New Roman" w:hAnsi="Times New Roman"/>
          <w:sz w:val="24"/>
          <w:szCs w:val="24"/>
        </w:rPr>
        <w:t xml:space="preserve"> </w:t>
      </w:r>
      <w:r w:rsidR="00344E8C" w:rsidRPr="00344E8C">
        <w:rPr>
          <w:rFonts w:ascii="Times New Roman" w:hAnsi="Times New Roman"/>
          <w:sz w:val="24"/>
          <w:szCs w:val="24"/>
        </w:rPr>
        <w:t>zdravotnické dokumentac</w:t>
      </w:r>
      <w:r w:rsidR="00ED1498">
        <w:rPr>
          <w:rFonts w:ascii="Times New Roman" w:hAnsi="Times New Roman"/>
          <w:sz w:val="24"/>
          <w:szCs w:val="24"/>
        </w:rPr>
        <w:t>e</w:t>
      </w:r>
      <w:r w:rsidR="00FF0029">
        <w:rPr>
          <w:rFonts w:ascii="Times New Roman" w:hAnsi="Times New Roman"/>
          <w:sz w:val="24"/>
          <w:szCs w:val="24"/>
        </w:rPr>
        <w:t>,</w:t>
      </w:r>
      <w:r w:rsidR="00344E8C">
        <w:rPr>
          <w:rFonts w:ascii="Times New Roman" w:hAnsi="Times New Roman"/>
          <w:sz w:val="24"/>
          <w:szCs w:val="24"/>
        </w:rPr>
        <w:t xml:space="preserve"> v podobě epikrísy</w:t>
      </w:r>
      <w:r w:rsidR="00FF0029">
        <w:rPr>
          <w:rFonts w:ascii="Times New Roman" w:hAnsi="Times New Roman"/>
          <w:sz w:val="24"/>
          <w:szCs w:val="24"/>
        </w:rPr>
        <w:t>,</w:t>
      </w:r>
      <w:r w:rsidR="004F3289" w:rsidRPr="004F3289">
        <w:rPr>
          <w:rFonts w:ascii="Times New Roman" w:hAnsi="Times New Roman"/>
          <w:sz w:val="24"/>
          <w:szCs w:val="24"/>
        </w:rPr>
        <w:t xml:space="preserve"> s</w:t>
      </w:r>
      <w:r w:rsidR="007B2012" w:rsidRPr="004F3289">
        <w:rPr>
          <w:rFonts w:ascii="Times New Roman" w:hAnsi="Times New Roman"/>
          <w:sz w:val="24"/>
          <w:szCs w:val="24"/>
        </w:rPr>
        <w:t xml:space="preserve">hrnutí </w:t>
      </w:r>
      <w:r w:rsidR="00344E8C">
        <w:rPr>
          <w:rFonts w:ascii="Times New Roman" w:hAnsi="Times New Roman"/>
          <w:sz w:val="24"/>
          <w:szCs w:val="24"/>
        </w:rPr>
        <w:t xml:space="preserve">rozsahu a efektivity v týdnu poskytnutých zdravotních služeb, zhodnocení </w:t>
      </w:r>
      <w:r w:rsidR="007B2012" w:rsidRPr="004F3289">
        <w:rPr>
          <w:rFonts w:ascii="Times New Roman" w:hAnsi="Times New Roman"/>
          <w:sz w:val="24"/>
          <w:szCs w:val="24"/>
        </w:rPr>
        <w:t>zdravotní</w:t>
      </w:r>
      <w:r w:rsidR="00180080" w:rsidRPr="004F3289">
        <w:rPr>
          <w:rFonts w:ascii="Times New Roman" w:hAnsi="Times New Roman"/>
          <w:sz w:val="24"/>
          <w:szCs w:val="24"/>
        </w:rPr>
        <w:t>ho</w:t>
      </w:r>
      <w:r w:rsidR="007B2012" w:rsidRPr="004F3289">
        <w:rPr>
          <w:rFonts w:ascii="Times New Roman" w:hAnsi="Times New Roman"/>
          <w:sz w:val="24"/>
          <w:szCs w:val="24"/>
        </w:rPr>
        <w:t xml:space="preserve"> stav</w:t>
      </w:r>
      <w:r w:rsidR="00180080" w:rsidRPr="004F3289">
        <w:rPr>
          <w:rFonts w:ascii="Times New Roman" w:hAnsi="Times New Roman"/>
          <w:sz w:val="24"/>
          <w:szCs w:val="24"/>
        </w:rPr>
        <w:t>u</w:t>
      </w:r>
      <w:r w:rsidR="007B2012" w:rsidRPr="004F3289">
        <w:rPr>
          <w:rFonts w:ascii="Times New Roman" w:hAnsi="Times New Roman"/>
          <w:sz w:val="24"/>
          <w:szCs w:val="24"/>
        </w:rPr>
        <w:t xml:space="preserve"> a nastavení plánu</w:t>
      </w:r>
      <w:r w:rsidR="004F3289" w:rsidRPr="004F3289">
        <w:rPr>
          <w:rFonts w:ascii="Times New Roman" w:hAnsi="Times New Roman"/>
          <w:sz w:val="24"/>
          <w:szCs w:val="24"/>
        </w:rPr>
        <w:t xml:space="preserve"> léčby</w:t>
      </w:r>
      <w:r w:rsidR="007B2012" w:rsidRPr="004F3289">
        <w:rPr>
          <w:rFonts w:ascii="Times New Roman" w:hAnsi="Times New Roman"/>
          <w:sz w:val="24"/>
          <w:szCs w:val="24"/>
        </w:rPr>
        <w:t xml:space="preserve"> na další týden</w:t>
      </w:r>
    </w:p>
    <w:p w14:paraId="49014332" w14:textId="1C4976F4" w:rsidR="006420D7" w:rsidRPr="00D8505D" w:rsidRDefault="004B1379" w:rsidP="006420D7">
      <w:pPr>
        <w:pStyle w:val="Odstavecseseznamem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6420D7">
        <w:rPr>
          <w:rFonts w:ascii="Times New Roman" w:hAnsi="Times New Roman"/>
          <w:sz w:val="24"/>
          <w:szCs w:val="24"/>
        </w:rPr>
        <w:t xml:space="preserve">a každý kalendářní den u každého pacienta vyplňuje poskytovatel pro pojišťovnu </w:t>
      </w:r>
      <w:r w:rsidR="006420D7" w:rsidRPr="00E630A5">
        <w:rPr>
          <w:rFonts w:ascii="Times New Roman" w:hAnsi="Times New Roman"/>
          <w:i/>
          <w:sz w:val="24"/>
          <w:szCs w:val="24"/>
        </w:rPr>
        <w:t>„</w:t>
      </w:r>
      <w:r w:rsidR="005D11E8">
        <w:rPr>
          <w:rFonts w:ascii="Times New Roman" w:hAnsi="Times New Roman"/>
          <w:i/>
          <w:sz w:val="24"/>
          <w:szCs w:val="24"/>
        </w:rPr>
        <w:t>Záznam</w:t>
      </w:r>
      <w:r w:rsidR="001D61A0">
        <w:rPr>
          <w:rFonts w:ascii="Times New Roman" w:hAnsi="Times New Roman"/>
          <w:i/>
          <w:sz w:val="24"/>
          <w:szCs w:val="24"/>
        </w:rPr>
        <w:t xml:space="preserve"> o</w:t>
      </w:r>
      <w:r w:rsidR="006420D7" w:rsidRPr="00E630A5">
        <w:rPr>
          <w:rFonts w:ascii="Times New Roman" w:hAnsi="Times New Roman"/>
          <w:i/>
          <w:sz w:val="24"/>
          <w:szCs w:val="24"/>
        </w:rPr>
        <w:t xml:space="preserve"> provedených výkonech“</w:t>
      </w:r>
    </w:p>
    <w:p w14:paraId="507B9E5E" w14:textId="77777777" w:rsidR="006420D7" w:rsidRPr="004F3289" w:rsidRDefault="006420D7" w:rsidP="00FF0029">
      <w:pPr>
        <w:pStyle w:val="Odstavecseseznamem"/>
        <w:jc w:val="both"/>
        <w:rPr>
          <w:rFonts w:ascii="Times New Roman" w:hAnsi="Times New Roman"/>
          <w:sz w:val="24"/>
          <w:szCs w:val="24"/>
        </w:rPr>
      </w:pPr>
    </w:p>
    <w:p w14:paraId="4CD3DDEE" w14:textId="49A2EAAF" w:rsidR="00564C19" w:rsidRPr="00083BFD" w:rsidRDefault="001A059A" w:rsidP="00083BFD">
      <w:pPr>
        <w:pStyle w:val="Nadpis1"/>
        <w:pBdr>
          <w:bottom w:val="single" w:sz="6" w:space="1" w:color="auto"/>
        </w:pBdr>
        <w:rPr>
          <w:rFonts w:ascii="Segoe UI" w:hAnsi="Segoe UI" w:cs="Segoe UI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Zařazení</w:t>
      </w:r>
      <w:r w:rsidR="00DF02D1">
        <w:rPr>
          <w:rFonts w:ascii="Times New Roman" w:hAnsi="Times New Roman" w:cs="Times New Roman"/>
          <w:b/>
          <w:sz w:val="24"/>
          <w:szCs w:val="24"/>
        </w:rPr>
        <w:t>/vyřazení do/z PP NINR</w:t>
      </w:r>
    </w:p>
    <w:p w14:paraId="76F5E19A" w14:textId="77777777" w:rsidR="00F8675F" w:rsidRPr="00BC1C31" w:rsidRDefault="00B820DA" w:rsidP="00147DA7">
      <w:pPr>
        <w:pStyle w:val="Odstavecseseznamem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7222E3">
        <w:rPr>
          <w:rFonts w:ascii="Times New Roman" w:hAnsi="Times New Roman"/>
          <w:sz w:val="24"/>
          <w:szCs w:val="24"/>
        </w:rPr>
        <w:t xml:space="preserve">zařazení </w:t>
      </w:r>
      <w:r w:rsidR="00147DA7" w:rsidRPr="007222E3">
        <w:rPr>
          <w:rFonts w:ascii="Times New Roman" w:hAnsi="Times New Roman"/>
          <w:sz w:val="24"/>
          <w:szCs w:val="24"/>
        </w:rPr>
        <w:t xml:space="preserve">pacienta </w:t>
      </w:r>
      <w:r w:rsidRPr="007222E3">
        <w:rPr>
          <w:rFonts w:ascii="Times New Roman" w:hAnsi="Times New Roman"/>
          <w:sz w:val="24"/>
          <w:szCs w:val="24"/>
        </w:rPr>
        <w:t xml:space="preserve">do </w:t>
      </w:r>
      <w:r w:rsidR="00904597" w:rsidRPr="007222E3">
        <w:rPr>
          <w:rFonts w:ascii="Times New Roman" w:hAnsi="Times New Roman"/>
          <w:sz w:val="24"/>
          <w:szCs w:val="24"/>
        </w:rPr>
        <w:t>PP NINR</w:t>
      </w:r>
      <w:r w:rsidR="00147DA7" w:rsidRPr="007222E3">
        <w:rPr>
          <w:rFonts w:ascii="Times New Roman" w:hAnsi="Times New Roman"/>
          <w:sz w:val="24"/>
          <w:szCs w:val="24"/>
        </w:rPr>
        <w:t xml:space="preserve"> je v kompetenci</w:t>
      </w:r>
      <w:r w:rsidR="00FD09F8" w:rsidRPr="007222E3">
        <w:rPr>
          <w:rFonts w:ascii="Times New Roman" w:hAnsi="Times New Roman"/>
          <w:sz w:val="24"/>
          <w:szCs w:val="24"/>
        </w:rPr>
        <w:t> </w:t>
      </w:r>
      <w:r w:rsidR="00075EC0" w:rsidRPr="007222E3">
        <w:rPr>
          <w:rFonts w:ascii="Times New Roman" w:hAnsi="Times New Roman"/>
          <w:sz w:val="24"/>
          <w:szCs w:val="24"/>
        </w:rPr>
        <w:t>ošetřujícího neurochirurga a inten</w:t>
      </w:r>
      <w:r w:rsidR="00DB6F0B" w:rsidRPr="007222E3">
        <w:rPr>
          <w:rFonts w:ascii="Times New Roman" w:hAnsi="Times New Roman"/>
          <w:sz w:val="24"/>
          <w:szCs w:val="24"/>
        </w:rPr>
        <w:t>z</w:t>
      </w:r>
      <w:r w:rsidR="00075EC0" w:rsidRPr="007222E3">
        <w:rPr>
          <w:rFonts w:ascii="Times New Roman" w:hAnsi="Times New Roman"/>
          <w:sz w:val="24"/>
          <w:szCs w:val="24"/>
        </w:rPr>
        <w:t>ivisty</w:t>
      </w:r>
      <w:r w:rsidR="00FD09F8" w:rsidRPr="007222E3">
        <w:rPr>
          <w:rFonts w:ascii="Times New Roman" w:hAnsi="Times New Roman"/>
          <w:sz w:val="24"/>
          <w:szCs w:val="24"/>
        </w:rPr>
        <w:t xml:space="preserve"> </w:t>
      </w:r>
      <w:r w:rsidR="00676997" w:rsidRPr="007222E3">
        <w:rPr>
          <w:rFonts w:ascii="Times New Roman" w:hAnsi="Times New Roman"/>
          <w:sz w:val="24"/>
          <w:szCs w:val="24"/>
        </w:rPr>
        <w:t>indikujícího poskytovatele</w:t>
      </w:r>
      <w:r w:rsidR="002501DE" w:rsidRPr="007222E3">
        <w:rPr>
          <w:rFonts w:ascii="Times New Roman" w:hAnsi="Times New Roman"/>
          <w:sz w:val="24"/>
          <w:szCs w:val="24"/>
        </w:rPr>
        <w:t>; indikace je uložen</w:t>
      </w:r>
      <w:r w:rsidR="00681955" w:rsidRPr="00BC1C31">
        <w:rPr>
          <w:rFonts w:ascii="Times New Roman" w:hAnsi="Times New Roman"/>
          <w:sz w:val="24"/>
          <w:szCs w:val="24"/>
        </w:rPr>
        <w:t>a</w:t>
      </w:r>
      <w:r w:rsidR="002501DE" w:rsidRPr="00BC1C31">
        <w:rPr>
          <w:rFonts w:ascii="Times New Roman" w:hAnsi="Times New Roman"/>
          <w:sz w:val="24"/>
          <w:szCs w:val="24"/>
        </w:rPr>
        <w:t xml:space="preserve"> ve zdravotnické dokumentaci na pracovišti NINR</w:t>
      </w:r>
      <w:r w:rsidR="008E6842" w:rsidRPr="00BC1C31">
        <w:rPr>
          <w:rFonts w:ascii="Times New Roman" w:hAnsi="Times New Roman"/>
          <w:sz w:val="24"/>
          <w:szCs w:val="24"/>
        </w:rPr>
        <w:t>, včetně hodnocení VBI, BI a kategorie pacienta dle SZV při překladu na NINR</w:t>
      </w:r>
    </w:p>
    <w:p w14:paraId="51DCD199" w14:textId="3AB86809" w:rsidR="00FD09F8" w:rsidRPr="00BC1C31" w:rsidRDefault="00B820DA" w:rsidP="00147DA7">
      <w:pPr>
        <w:pStyle w:val="Odstavecseseznamem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7222E3">
        <w:rPr>
          <w:rFonts w:ascii="Times New Roman" w:hAnsi="Times New Roman"/>
          <w:sz w:val="24"/>
          <w:szCs w:val="24"/>
        </w:rPr>
        <w:t xml:space="preserve">v případě, že </w:t>
      </w:r>
      <w:r w:rsidR="002501DE" w:rsidRPr="007222E3">
        <w:rPr>
          <w:rFonts w:ascii="Times New Roman" w:hAnsi="Times New Roman"/>
          <w:sz w:val="24"/>
          <w:szCs w:val="24"/>
        </w:rPr>
        <w:t xml:space="preserve">je </w:t>
      </w:r>
      <w:r w:rsidR="00147DA7" w:rsidRPr="007222E3">
        <w:rPr>
          <w:rFonts w:ascii="Times New Roman" w:hAnsi="Times New Roman"/>
          <w:sz w:val="24"/>
          <w:szCs w:val="24"/>
        </w:rPr>
        <w:t>p</w:t>
      </w:r>
      <w:r w:rsidR="00F8675F" w:rsidRPr="007222E3">
        <w:rPr>
          <w:rFonts w:ascii="Times New Roman" w:hAnsi="Times New Roman"/>
          <w:sz w:val="24"/>
          <w:szCs w:val="24"/>
        </w:rPr>
        <w:t xml:space="preserve">acient </w:t>
      </w:r>
      <w:r w:rsidRPr="007222E3">
        <w:rPr>
          <w:rFonts w:ascii="Times New Roman" w:hAnsi="Times New Roman"/>
          <w:sz w:val="24"/>
          <w:szCs w:val="24"/>
        </w:rPr>
        <w:t xml:space="preserve">do </w:t>
      </w:r>
      <w:r w:rsidR="007915BF" w:rsidRPr="007222E3">
        <w:rPr>
          <w:rFonts w:ascii="Times New Roman" w:hAnsi="Times New Roman"/>
          <w:sz w:val="24"/>
          <w:szCs w:val="24"/>
        </w:rPr>
        <w:t>PP</w:t>
      </w:r>
      <w:r w:rsidR="00233986" w:rsidRPr="007222E3">
        <w:rPr>
          <w:rFonts w:ascii="Times New Roman" w:hAnsi="Times New Roman"/>
          <w:sz w:val="24"/>
          <w:szCs w:val="24"/>
        </w:rPr>
        <w:t xml:space="preserve"> </w:t>
      </w:r>
      <w:r w:rsidR="002501DE" w:rsidRPr="007222E3">
        <w:rPr>
          <w:rFonts w:ascii="Times New Roman" w:hAnsi="Times New Roman"/>
          <w:sz w:val="24"/>
          <w:szCs w:val="24"/>
        </w:rPr>
        <w:t xml:space="preserve">NINR </w:t>
      </w:r>
      <w:r w:rsidRPr="007222E3">
        <w:rPr>
          <w:rFonts w:ascii="Times New Roman" w:hAnsi="Times New Roman"/>
          <w:sz w:val="24"/>
          <w:szCs w:val="24"/>
        </w:rPr>
        <w:t xml:space="preserve">zařazen, </w:t>
      </w:r>
      <w:r w:rsidR="00147DA7" w:rsidRPr="007222E3">
        <w:rPr>
          <w:rFonts w:ascii="Times New Roman" w:hAnsi="Times New Roman"/>
          <w:sz w:val="24"/>
          <w:szCs w:val="24"/>
        </w:rPr>
        <w:t xml:space="preserve">bude </w:t>
      </w:r>
      <w:r w:rsidR="002501DE" w:rsidRPr="007222E3">
        <w:rPr>
          <w:rFonts w:ascii="Times New Roman" w:hAnsi="Times New Roman"/>
          <w:sz w:val="24"/>
          <w:szCs w:val="24"/>
        </w:rPr>
        <w:t>poskytovatelem NINR</w:t>
      </w:r>
      <w:r w:rsidR="00147DA7" w:rsidRPr="007222E3">
        <w:rPr>
          <w:rFonts w:ascii="Times New Roman" w:hAnsi="Times New Roman"/>
          <w:sz w:val="24"/>
          <w:szCs w:val="24"/>
        </w:rPr>
        <w:t xml:space="preserve"> zaslán</w:t>
      </w:r>
      <w:r w:rsidR="007915BF" w:rsidRPr="00BC1C31">
        <w:rPr>
          <w:rFonts w:ascii="Times New Roman" w:hAnsi="Times New Roman"/>
          <w:sz w:val="24"/>
          <w:szCs w:val="24"/>
        </w:rPr>
        <w:t>a</w:t>
      </w:r>
      <w:r w:rsidRPr="00BC1C31">
        <w:rPr>
          <w:rFonts w:ascii="Times New Roman" w:hAnsi="Times New Roman"/>
          <w:sz w:val="24"/>
          <w:szCs w:val="24"/>
        </w:rPr>
        <w:t xml:space="preserve"> </w:t>
      </w:r>
      <w:r w:rsidR="006D2805" w:rsidRPr="00BC1C31">
        <w:rPr>
          <w:rFonts w:ascii="Times New Roman" w:hAnsi="Times New Roman"/>
          <w:sz w:val="24"/>
          <w:szCs w:val="24"/>
        </w:rPr>
        <w:t xml:space="preserve">zaheslovaným </w:t>
      </w:r>
      <w:r w:rsidRPr="00BC1C31">
        <w:rPr>
          <w:rFonts w:ascii="Times New Roman" w:hAnsi="Times New Roman"/>
          <w:sz w:val="24"/>
          <w:szCs w:val="24"/>
        </w:rPr>
        <w:t>e-mail</w:t>
      </w:r>
      <w:r w:rsidR="007915BF" w:rsidRPr="00BC1C31">
        <w:rPr>
          <w:rFonts w:ascii="Times New Roman" w:hAnsi="Times New Roman"/>
          <w:sz w:val="24"/>
          <w:szCs w:val="24"/>
        </w:rPr>
        <w:t>em</w:t>
      </w:r>
      <w:r w:rsidRPr="00BC1C31">
        <w:rPr>
          <w:rFonts w:ascii="Times New Roman" w:hAnsi="Times New Roman"/>
          <w:sz w:val="24"/>
          <w:szCs w:val="24"/>
        </w:rPr>
        <w:t xml:space="preserve"> na</w:t>
      </w:r>
      <w:r w:rsidR="00FD09F8" w:rsidRPr="00BC1C31">
        <w:rPr>
          <w:rFonts w:ascii="Times New Roman" w:hAnsi="Times New Roman"/>
          <w:sz w:val="24"/>
          <w:szCs w:val="24"/>
        </w:rPr>
        <w:t xml:space="preserve"> kontaktní osobu příslušné </w:t>
      </w:r>
      <w:r w:rsidR="00E630A5" w:rsidRPr="00BC1C31">
        <w:rPr>
          <w:rFonts w:ascii="Times New Roman" w:hAnsi="Times New Roman"/>
          <w:sz w:val="24"/>
          <w:szCs w:val="24"/>
        </w:rPr>
        <w:t>zdravotní pojišťovny</w:t>
      </w:r>
      <w:r w:rsidR="00FD09F8" w:rsidRPr="00BC1C31">
        <w:rPr>
          <w:rFonts w:ascii="Times New Roman" w:hAnsi="Times New Roman"/>
          <w:sz w:val="24"/>
          <w:szCs w:val="24"/>
        </w:rPr>
        <w:t xml:space="preserve"> </w:t>
      </w:r>
      <w:r w:rsidR="00147DA7" w:rsidRPr="00BC1C31">
        <w:rPr>
          <w:rFonts w:ascii="Times New Roman" w:hAnsi="Times New Roman"/>
          <w:sz w:val="24"/>
          <w:szCs w:val="24"/>
        </w:rPr>
        <w:t>informac</w:t>
      </w:r>
      <w:r w:rsidR="007915BF" w:rsidRPr="00BC1C31">
        <w:rPr>
          <w:rFonts w:ascii="Times New Roman" w:hAnsi="Times New Roman"/>
          <w:sz w:val="24"/>
          <w:szCs w:val="24"/>
        </w:rPr>
        <w:t>e</w:t>
      </w:r>
      <w:r w:rsidR="009E7D6D" w:rsidRPr="00BC1C31">
        <w:rPr>
          <w:rFonts w:ascii="Times New Roman" w:hAnsi="Times New Roman"/>
          <w:sz w:val="24"/>
          <w:szCs w:val="24"/>
        </w:rPr>
        <w:t xml:space="preserve"> o zařazení</w:t>
      </w:r>
      <w:r w:rsidR="0083596B" w:rsidRPr="00BC1C31">
        <w:rPr>
          <w:rFonts w:ascii="Times New Roman" w:hAnsi="Times New Roman"/>
          <w:sz w:val="24"/>
          <w:szCs w:val="24"/>
        </w:rPr>
        <w:t xml:space="preserve"> pacienta</w:t>
      </w:r>
    </w:p>
    <w:p w14:paraId="1F61AFC7" w14:textId="77777777" w:rsidR="00A86D74" w:rsidRPr="00BC1C31" w:rsidRDefault="00A86D74" w:rsidP="00A86D74">
      <w:pPr>
        <w:pStyle w:val="Odstavecseseznamem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7222E3">
        <w:rPr>
          <w:rFonts w:ascii="Times New Roman" w:hAnsi="Times New Roman"/>
          <w:sz w:val="24"/>
          <w:szCs w:val="24"/>
        </w:rPr>
        <w:t xml:space="preserve">pacient může být do </w:t>
      </w:r>
      <w:r w:rsidR="007F57FE" w:rsidRPr="007222E3">
        <w:rPr>
          <w:rFonts w:ascii="Times New Roman" w:hAnsi="Times New Roman"/>
          <w:sz w:val="24"/>
          <w:szCs w:val="24"/>
        </w:rPr>
        <w:t>PP</w:t>
      </w:r>
      <w:r w:rsidRPr="007222E3">
        <w:rPr>
          <w:rFonts w:ascii="Times New Roman" w:hAnsi="Times New Roman"/>
          <w:sz w:val="24"/>
          <w:szCs w:val="24"/>
        </w:rPr>
        <w:t xml:space="preserve"> </w:t>
      </w:r>
      <w:r w:rsidR="00CE38EC" w:rsidRPr="007222E3">
        <w:rPr>
          <w:rFonts w:ascii="Times New Roman" w:hAnsi="Times New Roman"/>
          <w:sz w:val="24"/>
          <w:szCs w:val="24"/>
        </w:rPr>
        <w:t xml:space="preserve">NINR </w:t>
      </w:r>
      <w:r w:rsidRPr="007222E3">
        <w:rPr>
          <w:rFonts w:ascii="Times New Roman" w:hAnsi="Times New Roman"/>
          <w:sz w:val="24"/>
          <w:szCs w:val="24"/>
        </w:rPr>
        <w:t>v rámci jednoho případu zařazen pouze jednou</w:t>
      </w:r>
      <w:r w:rsidR="006E1EF5" w:rsidRPr="007222E3">
        <w:rPr>
          <w:rFonts w:ascii="Times New Roman" w:hAnsi="Times New Roman"/>
          <w:sz w:val="24"/>
          <w:szCs w:val="24"/>
        </w:rPr>
        <w:t xml:space="preserve"> </w:t>
      </w:r>
      <w:r w:rsidR="001E15F0" w:rsidRPr="007222E3">
        <w:rPr>
          <w:rFonts w:ascii="Times New Roman" w:hAnsi="Times New Roman"/>
          <w:sz w:val="24"/>
          <w:szCs w:val="24"/>
        </w:rPr>
        <w:t xml:space="preserve">- </w:t>
      </w:r>
      <w:r w:rsidR="006E1EF5" w:rsidRPr="007222E3">
        <w:rPr>
          <w:rFonts w:ascii="Times New Roman" w:hAnsi="Times New Roman"/>
          <w:sz w:val="24"/>
          <w:szCs w:val="24"/>
        </w:rPr>
        <w:t>na 1 RČ</w:t>
      </w:r>
      <w:r w:rsidR="00E55053" w:rsidRPr="007222E3">
        <w:rPr>
          <w:rFonts w:ascii="Times New Roman" w:hAnsi="Times New Roman"/>
          <w:sz w:val="24"/>
          <w:szCs w:val="24"/>
        </w:rPr>
        <w:t xml:space="preserve"> </w:t>
      </w:r>
      <w:r w:rsidR="006E1EF5" w:rsidRPr="007222E3">
        <w:rPr>
          <w:rFonts w:ascii="Times New Roman" w:hAnsi="Times New Roman"/>
          <w:sz w:val="24"/>
          <w:szCs w:val="24"/>
        </w:rPr>
        <w:t xml:space="preserve">je </w:t>
      </w:r>
      <w:r w:rsidR="00CD1510" w:rsidRPr="007222E3">
        <w:rPr>
          <w:rFonts w:ascii="Times New Roman" w:hAnsi="Times New Roman"/>
          <w:sz w:val="24"/>
          <w:szCs w:val="24"/>
        </w:rPr>
        <w:t>m</w:t>
      </w:r>
      <w:r w:rsidR="006E1EF5" w:rsidRPr="00BC1C31">
        <w:rPr>
          <w:rFonts w:ascii="Times New Roman" w:hAnsi="Times New Roman"/>
          <w:sz w:val="24"/>
          <w:szCs w:val="24"/>
        </w:rPr>
        <w:t xml:space="preserve">ožná doba hospitalizace na NINR v celkové délce </w:t>
      </w:r>
      <w:r w:rsidR="0000350C" w:rsidRPr="00BC1C31">
        <w:rPr>
          <w:rFonts w:ascii="Times New Roman" w:hAnsi="Times New Roman"/>
          <w:sz w:val="24"/>
          <w:szCs w:val="24"/>
        </w:rPr>
        <w:t xml:space="preserve">úhrady NINR </w:t>
      </w:r>
      <w:r w:rsidR="00CD1510" w:rsidRPr="00BC1C31">
        <w:rPr>
          <w:rFonts w:ascii="Times New Roman" w:hAnsi="Times New Roman"/>
          <w:sz w:val="24"/>
          <w:szCs w:val="24"/>
        </w:rPr>
        <w:t xml:space="preserve">max. </w:t>
      </w:r>
      <w:r w:rsidR="006E1EF5" w:rsidRPr="00BC1C31">
        <w:rPr>
          <w:rFonts w:ascii="Times New Roman" w:hAnsi="Times New Roman"/>
          <w:sz w:val="24"/>
          <w:szCs w:val="24"/>
        </w:rPr>
        <w:t xml:space="preserve">12 </w:t>
      </w:r>
      <w:r w:rsidR="00CD1510" w:rsidRPr="00BC1C31">
        <w:rPr>
          <w:rFonts w:ascii="Times New Roman" w:hAnsi="Times New Roman"/>
          <w:sz w:val="24"/>
          <w:szCs w:val="24"/>
        </w:rPr>
        <w:t>týdnů</w:t>
      </w:r>
      <w:r w:rsidR="00E55053" w:rsidRPr="00BC1C31">
        <w:rPr>
          <w:rFonts w:ascii="Times New Roman" w:hAnsi="Times New Roman"/>
          <w:sz w:val="24"/>
          <w:szCs w:val="24"/>
        </w:rPr>
        <w:t>; přerušení NINR</w:t>
      </w:r>
      <w:r w:rsidR="0000350C" w:rsidRPr="00BC1C31">
        <w:rPr>
          <w:rFonts w:ascii="Times New Roman" w:hAnsi="Times New Roman"/>
          <w:sz w:val="24"/>
          <w:szCs w:val="24"/>
        </w:rPr>
        <w:t xml:space="preserve"> (kdy NINR není hrazen)</w:t>
      </w:r>
      <w:r w:rsidR="00E55053" w:rsidRPr="00BC1C31">
        <w:rPr>
          <w:rFonts w:ascii="Times New Roman" w:hAnsi="Times New Roman"/>
          <w:sz w:val="24"/>
          <w:szCs w:val="24"/>
        </w:rPr>
        <w:t xml:space="preserve"> se do celkové délky 12 týdnů nezapočítává</w:t>
      </w:r>
    </w:p>
    <w:p w14:paraId="01A12CEE" w14:textId="30E710F9" w:rsidR="006B1EAE" w:rsidRPr="00BC1C31" w:rsidRDefault="006B1EAE" w:rsidP="006B1EAE">
      <w:pPr>
        <w:pStyle w:val="Odstavecseseznamem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BC1C31">
        <w:rPr>
          <w:rFonts w:ascii="Times New Roman" w:hAnsi="Times New Roman"/>
          <w:sz w:val="24"/>
          <w:szCs w:val="24"/>
        </w:rPr>
        <w:t xml:space="preserve">při </w:t>
      </w:r>
      <w:r w:rsidR="00A23430" w:rsidRPr="00BC1C31">
        <w:rPr>
          <w:rFonts w:ascii="Times New Roman" w:hAnsi="Times New Roman"/>
          <w:sz w:val="24"/>
          <w:szCs w:val="24"/>
        </w:rPr>
        <w:t xml:space="preserve">ukončení PP NINR </w:t>
      </w:r>
      <w:r w:rsidR="00E630A5" w:rsidRPr="00BC1C31">
        <w:rPr>
          <w:rFonts w:ascii="Times New Roman" w:hAnsi="Times New Roman"/>
          <w:sz w:val="24"/>
          <w:szCs w:val="24"/>
        </w:rPr>
        <w:t>nebo</w:t>
      </w:r>
      <w:r w:rsidR="00A23430" w:rsidRPr="00BC1C31">
        <w:rPr>
          <w:rFonts w:ascii="Times New Roman" w:hAnsi="Times New Roman"/>
          <w:sz w:val="24"/>
          <w:szCs w:val="24"/>
        </w:rPr>
        <w:t xml:space="preserve"> při </w:t>
      </w:r>
      <w:r w:rsidRPr="00BC1C31">
        <w:rPr>
          <w:rFonts w:ascii="Times New Roman" w:hAnsi="Times New Roman"/>
          <w:sz w:val="24"/>
          <w:szCs w:val="24"/>
        </w:rPr>
        <w:t xml:space="preserve">vyřazení pacienta z </w:t>
      </w:r>
      <w:r w:rsidR="009E483A">
        <w:rPr>
          <w:rFonts w:ascii="Times New Roman" w:hAnsi="Times New Roman"/>
          <w:sz w:val="24"/>
          <w:szCs w:val="24"/>
        </w:rPr>
        <w:t>PP</w:t>
      </w:r>
      <w:r w:rsidRPr="00BC1C31">
        <w:rPr>
          <w:rFonts w:ascii="Times New Roman" w:hAnsi="Times New Roman"/>
          <w:sz w:val="24"/>
          <w:szCs w:val="24"/>
        </w:rPr>
        <w:t xml:space="preserve"> v době kratší než </w:t>
      </w:r>
      <w:r w:rsidR="002C2EA7" w:rsidRPr="00BC1C31">
        <w:rPr>
          <w:rFonts w:ascii="Times New Roman" w:hAnsi="Times New Roman"/>
          <w:sz w:val="24"/>
          <w:szCs w:val="24"/>
        </w:rPr>
        <w:t>12</w:t>
      </w:r>
      <w:r w:rsidRPr="00BC1C31">
        <w:rPr>
          <w:rFonts w:ascii="Times New Roman" w:hAnsi="Times New Roman"/>
          <w:sz w:val="24"/>
          <w:szCs w:val="24"/>
        </w:rPr>
        <w:t xml:space="preserve"> týdnů</w:t>
      </w:r>
      <w:r w:rsidR="0011332C" w:rsidRPr="00BC1C31">
        <w:rPr>
          <w:rFonts w:ascii="Times New Roman" w:hAnsi="Times New Roman"/>
          <w:sz w:val="24"/>
          <w:szCs w:val="24"/>
        </w:rPr>
        <w:t>,</w:t>
      </w:r>
      <w:r w:rsidRPr="00BC1C31">
        <w:rPr>
          <w:rFonts w:ascii="Times New Roman" w:hAnsi="Times New Roman"/>
          <w:sz w:val="24"/>
          <w:szCs w:val="24"/>
        </w:rPr>
        <w:t xml:space="preserve"> obdrží kontaktní osoba </w:t>
      </w:r>
      <w:r w:rsidR="00BB1815" w:rsidRPr="00BC1C31">
        <w:rPr>
          <w:rFonts w:ascii="Times New Roman" w:hAnsi="Times New Roman"/>
          <w:sz w:val="24"/>
          <w:szCs w:val="24"/>
        </w:rPr>
        <w:t xml:space="preserve">příslušné </w:t>
      </w:r>
      <w:r w:rsidR="00E630A5" w:rsidRPr="00BC1C31">
        <w:rPr>
          <w:rFonts w:ascii="Times New Roman" w:hAnsi="Times New Roman"/>
          <w:sz w:val="24"/>
          <w:szCs w:val="24"/>
        </w:rPr>
        <w:t xml:space="preserve">zdravotní pojišťovny </w:t>
      </w:r>
      <w:r w:rsidR="0097323B" w:rsidRPr="00BC1C31">
        <w:rPr>
          <w:rFonts w:ascii="Times New Roman" w:hAnsi="Times New Roman"/>
          <w:sz w:val="24"/>
          <w:szCs w:val="24"/>
        </w:rPr>
        <w:t xml:space="preserve">od poskytovatele NINR </w:t>
      </w:r>
      <w:r w:rsidR="00E630A5" w:rsidRPr="00BC1C31">
        <w:rPr>
          <w:rFonts w:ascii="Times New Roman" w:hAnsi="Times New Roman"/>
          <w:sz w:val="24"/>
          <w:szCs w:val="24"/>
        </w:rPr>
        <w:t>zaheslovaným</w:t>
      </w:r>
      <w:r w:rsidR="002C2EA7" w:rsidRPr="00BC1C31">
        <w:rPr>
          <w:rFonts w:ascii="Times New Roman" w:hAnsi="Times New Roman"/>
          <w:sz w:val="24"/>
          <w:szCs w:val="24"/>
        </w:rPr>
        <w:t xml:space="preserve"> </w:t>
      </w:r>
      <w:r w:rsidRPr="00BC1C31">
        <w:rPr>
          <w:rFonts w:ascii="Times New Roman" w:hAnsi="Times New Roman"/>
          <w:sz w:val="24"/>
          <w:szCs w:val="24"/>
        </w:rPr>
        <w:t>e-mailem informaci o datu vyřazení</w:t>
      </w:r>
      <w:r w:rsidR="00A23430" w:rsidRPr="00BC1C31">
        <w:rPr>
          <w:rFonts w:ascii="Times New Roman" w:hAnsi="Times New Roman"/>
          <w:sz w:val="24"/>
          <w:szCs w:val="24"/>
        </w:rPr>
        <w:t xml:space="preserve">, včetně </w:t>
      </w:r>
      <w:r w:rsidR="00E630A5" w:rsidRPr="00BC1C31">
        <w:rPr>
          <w:rFonts w:ascii="Times New Roman" w:hAnsi="Times New Roman"/>
          <w:i/>
          <w:sz w:val="24"/>
          <w:szCs w:val="24"/>
        </w:rPr>
        <w:t>„</w:t>
      </w:r>
      <w:r w:rsidR="008E6842" w:rsidRPr="00BC1C31">
        <w:rPr>
          <w:rFonts w:ascii="Times New Roman" w:hAnsi="Times New Roman"/>
          <w:i/>
          <w:sz w:val="24"/>
          <w:szCs w:val="24"/>
        </w:rPr>
        <w:t xml:space="preserve">Hodnotících </w:t>
      </w:r>
      <w:r w:rsidR="00A23430" w:rsidRPr="00BC1C31">
        <w:rPr>
          <w:rFonts w:ascii="Times New Roman" w:hAnsi="Times New Roman"/>
          <w:i/>
          <w:sz w:val="24"/>
          <w:szCs w:val="24"/>
        </w:rPr>
        <w:t>list</w:t>
      </w:r>
      <w:r w:rsidR="008E6842" w:rsidRPr="00BC1C31">
        <w:rPr>
          <w:rFonts w:ascii="Times New Roman" w:hAnsi="Times New Roman"/>
          <w:i/>
          <w:sz w:val="24"/>
          <w:szCs w:val="24"/>
        </w:rPr>
        <w:t>ů VBI a BI</w:t>
      </w:r>
      <w:r w:rsidR="00E630A5" w:rsidRPr="00BC1C31">
        <w:rPr>
          <w:rFonts w:ascii="Times New Roman" w:hAnsi="Times New Roman"/>
          <w:i/>
          <w:sz w:val="24"/>
          <w:szCs w:val="24"/>
        </w:rPr>
        <w:t>“</w:t>
      </w:r>
      <w:r w:rsidR="00A23430" w:rsidRPr="00BC1C31">
        <w:rPr>
          <w:rFonts w:ascii="Times New Roman" w:hAnsi="Times New Roman"/>
          <w:sz w:val="24"/>
          <w:szCs w:val="24"/>
        </w:rPr>
        <w:t xml:space="preserve"> a </w:t>
      </w:r>
      <w:r w:rsidR="00E630A5" w:rsidRPr="00BC1C31">
        <w:rPr>
          <w:rFonts w:ascii="Times New Roman" w:hAnsi="Times New Roman"/>
          <w:i/>
          <w:sz w:val="24"/>
          <w:szCs w:val="24"/>
        </w:rPr>
        <w:t>„</w:t>
      </w:r>
      <w:r w:rsidR="00A23430" w:rsidRPr="00BC1C31">
        <w:rPr>
          <w:rFonts w:ascii="Times New Roman" w:hAnsi="Times New Roman"/>
          <w:i/>
          <w:sz w:val="24"/>
          <w:szCs w:val="24"/>
        </w:rPr>
        <w:t>Záznamu o provedených výkonech</w:t>
      </w:r>
      <w:r w:rsidR="00E630A5" w:rsidRPr="00BC1C31">
        <w:rPr>
          <w:rFonts w:ascii="Times New Roman" w:hAnsi="Times New Roman"/>
          <w:i/>
          <w:sz w:val="24"/>
          <w:szCs w:val="24"/>
        </w:rPr>
        <w:t>“</w:t>
      </w:r>
    </w:p>
    <w:p w14:paraId="1F454C74" w14:textId="4F7C0646" w:rsidR="00B90F04" w:rsidRPr="00BC1C31" w:rsidRDefault="006B1EAE" w:rsidP="00052EF9">
      <w:pPr>
        <w:pStyle w:val="Odstavecseseznamem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BC1C31">
        <w:rPr>
          <w:rFonts w:ascii="Times New Roman" w:hAnsi="Times New Roman"/>
          <w:sz w:val="24"/>
          <w:szCs w:val="24"/>
        </w:rPr>
        <w:t xml:space="preserve">dojde-li ke změně zdravotního stavu pacienta a v důsledku toho k přerušení </w:t>
      </w:r>
      <w:r w:rsidR="00FF7BE5" w:rsidRPr="00BC1C31">
        <w:rPr>
          <w:rFonts w:ascii="Times New Roman" w:hAnsi="Times New Roman"/>
          <w:sz w:val="24"/>
          <w:szCs w:val="24"/>
        </w:rPr>
        <w:t>PP</w:t>
      </w:r>
      <w:r w:rsidRPr="00BC1C31">
        <w:rPr>
          <w:rFonts w:ascii="Times New Roman" w:hAnsi="Times New Roman"/>
          <w:sz w:val="24"/>
          <w:szCs w:val="24"/>
        </w:rPr>
        <w:t xml:space="preserve">, bude poskytovatelem </w:t>
      </w:r>
      <w:r w:rsidR="00086FDC" w:rsidRPr="00BC1C31">
        <w:rPr>
          <w:rFonts w:ascii="Times New Roman" w:hAnsi="Times New Roman"/>
          <w:sz w:val="24"/>
          <w:szCs w:val="24"/>
        </w:rPr>
        <w:t xml:space="preserve">NINR </w:t>
      </w:r>
      <w:r w:rsidRPr="00BC1C31">
        <w:rPr>
          <w:rFonts w:ascii="Times New Roman" w:hAnsi="Times New Roman"/>
          <w:sz w:val="24"/>
          <w:szCs w:val="24"/>
        </w:rPr>
        <w:t>zaslán</w:t>
      </w:r>
      <w:r w:rsidR="00086FDC" w:rsidRPr="00BC1C31">
        <w:rPr>
          <w:rFonts w:ascii="Times New Roman" w:hAnsi="Times New Roman"/>
          <w:sz w:val="24"/>
          <w:szCs w:val="24"/>
        </w:rPr>
        <w:t>a</w:t>
      </w:r>
      <w:r w:rsidRPr="00BC1C31">
        <w:rPr>
          <w:rFonts w:ascii="Times New Roman" w:hAnsi="Times New Roman"/>
          <w:sz w:val="24"/>
          <w:szCs w:val="24"/>
        </w:rPr>
        <w:t xml:space="preserve"> </w:t>
      </w:r>
      <w:r w:rsidR="006D2805" w:rsidRPr="00BC1C31">
        <w:rPr>
          <w:rFonts w:ascii="Times New Roman" w:hAnsi="Times New Roman"/>
          <w:sz w:val="24"/>
          <w:szCs w:val="24"/>
        </w:rPr>
        <w:t xml:space="preserve">zaheslovaným </w:t>
      </w:r>
      <w:r w:rsidRPr="00BC1C31">
        <w:rPr>
          <w:rFonts w:ascii="Times New Roman" w:hAnsi="Times New Roman"/>
          <w:sz w:val="24"/>
          <w:szCs w:val="24"/>
        </w:rPr>
        <w:t>e-mail</w:t>
      </w:r>
      <w:r w:rsidR="00FF7BE5" w:rsidRPr="00BC1C31">
        <w:rPr>
          <w:rFonts w:ascii="Times New Roman" w:hAnsi="Times New Roman"/>
          <w:sz w:val="24"/>
          <w:szCs w:val="24"/>
        </w:rPr>
        <w:t>em</w:t>
      </w:r>
      <w:r w:rsidRPr="00BC1C31">
        <w:rPr>
          <w:rFonts w:ascii="Times New Roman" w:hAnsi="Times New Roman"/>
          <w:sz w:val="24"/>
          <w:szCs w:val="24"/>
        </w:rPr>
        <w:t xml:space="preserve"> na kontaktní osobu </w:t>
      </w:r>
      <w:r w:rsidR="00BB1815" w:rsidRPr="00BC1C31">
        <w:rPr>
          <w:rFonts w:ascii="Times New Roman" w:hAnsi="Times New Roman"/>
          <w:sz w:val="24"/>
          <w:szCs w:val="24"/>
        </w:rPr>
        <w:t xml:space="preserve">příslušné </w:t>
      </w:r>
      <w:r w:rsidR="00FF7BE5" w:rsidRPr="00BC1C31">
        <w:rPr>
          <w:rFonts w:ascii="Times New Roman" w:hAnsi="Times New Roman"/>
          <w:sz w:val="24"/>
          <w:szCs w:val="24"/>
        </w:rPr>
        <w:t xml:space="preserve">zdravotní pojišťovny </w:t>
      </w:r>
      <w:r w:rsidRPr="00BC1C31">
        <w:rPr>
          <w:rFonts w:ascii="Times New Roman" w:hAnsi="Times New Roman"/>
          <w:sz w:val="24"/>
          <w:szCs w:val="24"/>
        </w:rPr>
        <w:t>informac</w:t>
      </w:r>
      <w:r w:rsidR="00BB1815" w:rsidRPr="00BC1C31">
        <w:rPr>
          <w:rFonts w:ascii="Times New Roman" w:hAnsi="Times New Roman"/>
          <w:sz w:val="24"/>
          <w:szCs w:val="24"/>
        </w:rPr>
        <w:t>e</w:t>
      </w:r>
      <w:r w:rsidRPr="00BC1C31">
        <w:rPr>
          <w:rFonts w:ascii="Times New Roman" w:hAnsi="Times New Roman"/>
          <w:sz w:val="24"/>
          <w:szCs w:val="24"/>
        </w:rPr>
        <w:t xml:space="preserve"> o </w:t>
      </w:r>
      <w:r w:rsidR="00BB1815" w:rsidRPr="00BC1C31">
        <w:rPr>
          <w:rFonts w:ascii="Times New Roman" w:hAnsi="Times New Roman"/>
          <w:sz w:val="24"/>
          <w:szCs w:val="24"/>
        </w:rPr>
        <w:t>přerušení péče</w:t>
      </w:r>
      <w:r w:rsidR="000F7990" w:rsidRPr="00BC1C31">
        <w:rPr>
          <w:rFonts w:ascii="Times New Roman" w:hAnsi="Times New Roman"/>
          <w:sz w:val="24"/>
          <w:szCs w:val="24"/>
        </w:rPr>
        <w:t xml:space="preserve">; </w:t>
      </w:r>
      <w:r w:rsidRPr="00BC1C31">
        <w:rPr>
          <w:rFonts w:ascii="Times New Roman" w:hAnsi="Times New Roman"/>
          <w:sz w:val="24"/>
          <w:szCs w:val="24"/>
        </w:rPr>
        <w:t xml:space="preserve">bude-li tento pacient po stabilizaci zdravotního stavu do </w:t>
      </w:r>
      <w:r w:rsidR="009E483A">
        <w:rPr>
          <w:rFonts w:ascii="Times New Roman" w:hAnsi="Times New Roman"/>
          <w:sz w:val="24"/>
          <w:szCs w:val="24"/>
        </w:rPr>
        <w:t>PP</w:t>
      </w:r>
      <w:r w:rsidR="005D11E8">
        <w:rPr>
          <w:rFonts w:ascii="Times New Roman" w:hAnsi="Times New Roman"/>
          <w:sz w:val="24"/>
          <w:szCs w:val="24"/>
        </w:rPr>
        <w:t xml:space="preserve"> </w:t>
      </w:r>
      <w:r w:rsidRPr="00BC1C31">
        <w:rPr>
          <w:rFonts w:ascii="Times New Roman" w:hAnsi="Times New Roman"/>
          <w:sz w:val="24"/>
          <w:szCs w:val="24"/>
        </w:rPr>
        <w:t>opět zařazen, bude poskytovatelem zaslán</w:t>
      </w:r>
      <w:r w:rsidR="00073D65" w:rsidRPr="00BC1C31">
        <w:rPr>
          <w:rFonts w:ascii="Times New Roman" w:hAnsi="Times New Roman"/>
          <w:sz w:val="24"/>
          <w:szCs w:val="24"/>
        </w:rPr>
        <w:t>a</w:t>
      </w:r>
      <w:r w:rsidRPr="00BC1C31">
        <w:rPr>
          <w:rFonts w:ascii="Times New Roman" w:hAnsi="Times New Roman"/>
          <w:sz w:val="24"/>
          <w:szCs w:val="24"/>
        </w:rPr>
        <w:t xml:space="preserve"> informac</w:t>
      </w:r>
      <w:r w:rsidR="00073D65" w:rsidRPr="00BC1C31">
        <w:rPr>
          <w:rFonts w:ascii="Times New Roman" w:hAnsi="Times New Roman"/>
          <w:sz w:val="24"/>
          <w:szCs w:val="24"/>
        </w:rPr>
        <w:t>e</w:t>
      </w:r>
      <w:r w:rsidRPr="00BC1C31">
        <w:rPr>
          <w:rFonts w:ascii="Times New Roman" w:hAnsi="Times New Roman"/>
          <w:sz w:val="24"/>
          <w:szCs w:val="24"/>
        </w:rPr>
        <w:t xml:space="preserve"> o jeho zařazení</w:t>
      </w:r>
      <w:r w:rsidR="0006089B" w:rsidRPr="00BC1C31">
        <w:rPr>
          <w:rFonts w:ascii="Times New Roman" w:hAnsi="Times New Roman"/>
          <w:sz w:val="24"/>
          <w:szCs w:val="24"/>
        </w:rPr>
        <w:t xml:space="preserve"> pro pokračování v úhradě NINR</w:t>
      </w:r>
    </w:p>
    <w:p w14:paraId="573BF17E" w14:textId="5B700391" w:rsidR="00037758" w:rsidRPr="00932CCB" w:rsidRDefault="004D6B4F" w:rsidP="00932CCB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932CCB">
        <w:rPr>
          <w:rFonts w:ascii="Times New Roman" w:hAnsi="Times New Roman"/>
        </w:rPr>
        <w:t>do 30. 4. 2026</w:t>
      </w:r>
      <w:r w:rsidR="002F02E1" w:rsidRPr="00932CCB">
        <w:rPr>
          <w:rFonts w:ascii="Times New Roman" w:hAnsi="Times New Roman"/>
        </w:rPr>
        <w:t xml:space="preserve"> </w:t>
      </w:r>
      <w:r w:rsidR="00EE3CA1" w:rsidRPr="00932CCB">
        <w:rPr>
          <w:rFonts w:ascii="Times New Roman" w:hAnsi="Times New Roman"/>
        </w:rPr>
        <w:t>předloží</w:t>
      </w:r>
      <w:r w:rsidR="002F02E1" w:rsidRPr="00932CCB">
        <w:rPr>
          <w:rFonts w:ascii="Times New Roman" w:hAnsi="Times New Roman"/>
        </w:rPr>
        <w:t xml:space="preserve"> poskytovatelé </w:t>
      </w:r>
      <w:r w:rsidR="000F1F80" w:rsidRPr="00932CCB">
        <w:rPr>
          <w:rFonts w:ascii="Times New Roman" w:hAnsi="Times New Roman"/>
        </w:rPr>
        <w:t>příslušné zdravotní p</w:t>
      </w:r>
      <w:r w:rsidR="002F02E1" w:rsidRPr="00932CCB">
        <w:rPr>
          <w:rFonts w:ascii="Times New Roman" w:hAnsi="Times New Roman"/>
        </w:rPr>
        <w:t>ojišťovně</w:t>
      </w:r>
      <w:r w:rsidR="00EE3CA1" w:rsidRPr="00932CCB">
        <w:rPr>
          <w:rFonts w:ascii="Times New Roman" w:hAnsi="Times New Roman"/>
        </w:rPr>
        <w:t xml:space="preserve"> výsledky </w:t>
      </w:r>
      <w:r w:rsidR="004578DF" w:rsidRPr="00932CCB">
        <w:rPr>
          <w:rFonts w:ascii="Times New Roman" w:hAnsi="Times New Roman"/>
        </w:rPr>
        <w:t>PP NINR</w:t>
      </w:r>
      <w:r w:rsidR="00D213C3" w:rsidRPr="00932CCB">
        <w:rPr>
          <w:rFonts w:ascii="Times New Roman" w:hAnsi="Times New Roman"/>
        </w:rPr>
        <w:t xml:space="preserve"> (vyhodnocení bude za data od 1.</w:t>
      </w:r>
      <w:r w:rsidR="00B63EA1">
        <w:rPr>
          <w:rFonts w:ascii="Times New Roman" w:hAnsi="Times New Roman"/>
        </w:rPr>
        <w:t xml:space="preserve"> </w:t>
      </w:r>
      <w:r w:rsidR="00D213C3" w:rsidRPr="00932CCB">
        <w:rPr>
          <w:rFonts w:ascii="Times New Roman" w:hAnsi="Times New Roman"/>
        </w:rPr>
        <w:t>1.</w:t>
      </w:r>
      <w:r w:rsidR="00B63EA1">
        <w:rPr>
          <w:rFonts w:ascii="Times New Roman" w:hAnsi="Times New Roman"/>
        </w:rPr>
        <w:t xml:space="preserve"> </w:t>
      </w:r>
      <w:r w:rsidR="00D213C3" w:rsidRPr="00932CCB">
        <w:rPr>
          <w:rFonts w:ascii="Times New Roman" w:hAnsi="Times New Roman"/>
        </w:rPr>
        <w:t>2024 do 31.</w:t>
      </w:r>
      <w:r w:rsidR="00B63EA1">
        <w:rPr>
          <w:rFonts w:ascii="Times New Roman" w:hAnsi="Times New Roman"/>
        </w:rPr>
        <w:t xml:space="preserve"> </w:t>
      </w:r>
      <w:r w:rsidR="00D213C3" w:rsidRPr="00932CCB">
        <w:rPr>
          <w:rFonts w:ascii="Times New Roman" w:hAnsi="Times New Roman"/>
        </w:rPr>
        <w:t>12.</w:t>
      </w:r>
      <w:r w:rsidR="00B63EA1">
        <w:rPr>
          <w:rFonts w:ascii="Times New Roman" w:hAnsi="Times New Roman"/>
        </w:rPr>
        <w:t xml:space="preserve"> </w:t>
      </w:r>
      <w:r w:rsidR="00D213C3" w:rsidRPr="00932CCB">
        <w:rPr>
          <w:rFonts w:ascii="Times New Roman" w:hAnsi="Times New Roman"/>
        </w:rPr>
        <w:t>2025)</w:t>
      </w:r>
      <w:r w:rsidR="00B60AAB" w:rsidRPr="00932CCB">
        <w:rPr>
          <w:rFonts w:ascii="Times New Roman" w:hAnsi="Times New Roman"/>
        </w:rPr>
        <w:t>;</w:t>
      </w:r>
      <w:r w:rsidR="00EE3CA1" w:rsidRPr="00932CCB">
        <w:rPr>
          <w:rFonts w:ascii="Times New Roman" w:hAnsi="Times New Roman"/>
        </w:rPr>
        <w:t xml:space="preserve"> </w:t>
      </w:r>
      <w:r w:rsidR="00B60AAB" w:rsidRPr="00932CCB">
        <w:rPr>
          <w:rFonts w:ascii="Times New Roman" w:hAnsi="Times New Roman"/>
        </w:rPr>
        <w:t>v</w:t>
      </w:r>
      <w:r w:rsidR="00EE3CA1" w:rsidRPr="00932CCB">
        <w:rPr>
          <w:rFonts w:ascii="Times New Roman" w:hAnsi="Times New Roman"/>
        </w:rPr>
        <w:t>yhodnocení bude provedeno na základě porovnání terapeutických výsledků a časové náročnosti komplexní rehabilitační léčby</w:t>
      </w:r>
      <w:r w:rsidR="00EE3CA1" w:rsidRPr="00932CCB">
        <w:rPr>
          <w:rFonts w:ascii="Times New Roman" w:hAnsi="Times New Roman"/>
          <w:b/>
        </w:rPr>
        <w:t xml:space="preserve"> </w:t>
      </w:r>
      <w:r w:rsidR="00EE3CA1" w:rsidRPr="00932CCB">
        <w:rPr>
          <w:rFonts w:ascii="Times New Roman" w:hAnsi="Times New Roman"/>
        </w:rPr>
        <w:t>a standardn</w:t>
      </w:r>
      <w:r w:rsidR="00D213C3" w:rsidRPr="00932CCB">
        <w:rPr>
          <w:rFonts w:ascii="Times New Roman" w:hAnsi="Times New Roman"/>
        </w:rPr>
        <w:t>ě poskytované</w:t>
      </w:r>
      <w:r w:rsidR="00EE3CA1" w:rsidRPr="00932CCB">
        <w:rPr>
          <w:rFonts w:ascii="Times New Roman" w:hAnsi="Times New Roman"/>
        </w:rPr>
        <w:t xml:space="preserve"> rehabilitační péče u pacientů se shodným </w:t>
      </w:r>
      <w:r w:rsidR="002E432F" w:rsidRPr="00932CCB">
        <w:rPr>
          <w:rFonts w:ascii="Times New Roman" w:hAnsi="Times New Roman"/>
        </w:rPr>
        <w:t>výchozím stavem postižení</w:t>
      </w:r>
      <w:r w:rsidR="00EE3CA1" w:rsidRPr="00932CCB">
        <w:rPr>
          <w:rFonts w:ascii="Times New Roman" w:hAnsi="Times New Roman"/>
        </w:rPr>
        <w:t xml:space="preserve">. </w:t>
      </w:r>
      <w:r w:rsidR="00391A3F" w:rsidRPr="00932CCB">
        <w:rPr>
          <w:rFonts w:ascii="Times New Roman" w:hAnsi="Times New Roman" w:cs="Times New Roman"/>
        </w:rPr>
        <w:t>V</w:t>
      </w:r>
      <w:r w:rsidR="00391A3F" w:rsidRPr="00932CCB">
        <w:rPr>
          <w:rFonts w:ascii="Times New Roman" w:hAnsi="Times New Roman"/>
        </w:rPr>
        <w:t xml:space="preserve">ýsledky </w:t>
      </w:r>
      <w:r w:rsidR="009E483A">
        <w:rPr>
          <w:rFonts w:ascii="Times New Roman" w:hAnsi="Times New Roman"/>
        </w:rPr>
        <w:t>PP</w:t>
      </w:r>
      <w:r w:rsidR="00391A3F" w:rsidRPr="00932CCB">
        <w:rPr>
          <w:rFonts w:ascii="Times New Roman" w:hAnsi="Times New Roman"/>
        </w:rPr>
        <w:t xml:space="preserve"> budou posouzeny, resp. </w:t>
      </w:r>
      <w:r w:rsidR="00391A3F" w:rsidRPr="00530988">
        <w:rPr>
          <w:rFonts w:ascii="Times New Roman" w:hAnsi="Times New Roman"/>
          <w:u w:val="single"/>
        </w:rPr>
        <w:t xml:space="preserve">porovnány s kontrolní </w:t>
      </w:r>
      <w:r w:rsidR="00391A3F" w:rsidRPr="00530988">
        <w:rPr>
          <w:rFonts w:ascii="Times New Roman" w:hAnsi="Times New Roman"/>
          <w:u w:val="single"/>
        </w:rPr>
        <w:lastRenderedPageBreak/>
        <w:t>skupinou</w:t>
      </w:r>
      <w:r w:rsidR="00F83A92" w:rsidRPr="00530988">
        <w:rPr>
          <w:rStyle w:val="Odkaznakoment"/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, která bude společná pro </w:t>
      </w:r>
      <w:r w:rsidR="00A85835" w:rsidRPr="00530988">
        <w:rPr>
          <w:rStyle w:val="Odkaznakoment"/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všechny </w:t>
      </w:r>
      <w:r w:rsidR="00F83A92" w:rsidRPr="00530988">
        <w:rPr>
          <w:rStyle w:val="Odkaznakoment"/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zúčastněné PZS </w:t>
      </w:r>
      <w:r w:rsidR="00A85835" w:rsidRPr="00530988">
        <w:rPr>
          <w:rStyle w:val="Odkaznakoment"/>
          <w:rFonts w:ascii="Times New Roman" w:hAnsi="Times New Roman" w:cs="Times New Roman"/>
          <w:color w:val="auto"/>
          <w:sz w:val="24"/>
          <w:szCs w:val="24"/>
          <w:lang w:eastAsia="en-US"/>
        </w:rPr>
        <w:t>o velikosti</w:t>
      </w:r>
      <w:r w:rsidR="00F83A92" w:rsidRPr="00530988">
        <w:rPr>
          <w:rStyle w:val="Odkaznakoment"/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 celkem 50 pacientů, kteří by byli po traumatu CNS indikováni </w:t>
      </w:r>
      <w:r w:rsidR="00F83A92" w:rsidRPr="00932CCB">
        <w:rPr>
          <w:rStyle w:val="Odkaznakoment"/>
          <w:rFonts w:ascii="Times New Roman" w:hAnsi="Times New Roman" w:cs="Times New Roman"/>
          <w:color w:val="auto"/>
          <w:sz w:val="24"/>
          <w:szCs w:val="24"/>
          <w:lang w:eastAsia="en-US"/>
        </w:rPr>
        <w:t>při propuštění z neurochirurgie na NINR, pokud by byla tato péče dostupná</w:t>
      </w:r>
      <w:r w:rsidR="00391A3F" w:rsidRPr="00932CCB">
        <w:rPr>
          <w:rFonts w:ascii="Times New Roman" w:hAnsi="Times New Roman" w:cs="Times New Roman"/>
        </w:rPr>
        <w:t>).</w:t>
      </w:r>
      <w:r w:rsidR="00391A3F" w:rsidRPr="00932CCB">
        <w:rPr>
          <w:rFonts w:ascii="Times New Roman" w:hAnsi="Times New Roman"/>
        </w:rPr>
        <w:t xml:space="preserve"> Pro účely kontrolní skupiny mohou být využity podklady ze zdravotnické dokumentace pacientů, kterým byla v minulosti poskytnuta </w:t>
      </w:r>
      <w:r w:rsidR="00F83A92" w:rsidRPr="00932CCB">
        <w:rPr>
          <w:rFonts w:ascii="Times New Roman" w:hAnsi="Times New Roman"/>
        </w:rPr>
        <w:t xml:space="preserve">zdravotní péče včetně </w:t>
      </w:r>
      <w:r w:rsidR="00391A3F" w:rsidRPr="00932CCB">
        <w:rPr>
          <w:rFonts w:ascii="Times New Roman" w:hAnsi="Times New Roman"/>
        </w:rPr>
        <w:t xml:space="preserve">rehabilitační péče ve standardním </w:t>
      </w:r>
      <w:r w:rsidR="0006089B" w:rsidRPr="00932CCB">
        <w:rPr>
          <w:rFonts w:ascii="Times New Roman" w:hAnsi="Times New Roman"/>
        </w:rPr>
        <w:t xml:space="preserve">režimu a </w:t>
      </w:r>
      <w:r w:rsidR="00391A3F" w:rsidRPr="00932CCB">
        <w:rPr>
          <w:rFonts w:ascii="Times New Roman" w:hAnsi="Times New Roman"/>
        </w:rPr>
        <w:t>rozsahu. Do kontrolní skupiny budou zařazeny případy se shodnou</w:t>
      </w:r>
      <w:r w:rsidR="001E5A99" w:rsidRPr="00932CCB">
        <w:rPr>
          <w:rFonts w:ascii="Times New Roman" w:hAnsi="Times New Roman"/>
        </w:rPr>
        <w:t xml:space="preserve"> diagn</w:t>
      </w:r>
      <w:r w:rsidR="00932CCB">
        <w:rPr>
          <w:rFonts w:ascii="Times New Roman" w:hAnsi="Times New Roman"/>
        </w:rPr>
        <w:t>óz</w:t>
      </w:r>
      <w:r w:rsidR="001E5A99" w:rsidRPr="00932CCB">
        <w:rPr>
          <w:rFonts w:ascii="Times New Roman" w:hAnsi="Times New Roman"/>
        </w:rPr>
        <w:t>ou,</w:t>
      </w:r>
      <w:r w:rsidR="00391A3F" w:rsidRPr="00932CCB">
        <w:rPr>
          <w:rFonts w:ascii="Times New Roman" w:hAnsi="Times New Roman"/>
        </w:rPr>
        <w:t xml:space="preserve"> indikací a výchozím rozsahem postižení. Vyhodnocení studie bude tříděno dle diagnózy, věkových skupin, pohlaví. Výstupem bude komplexní porovnání </w:t>
      </w:r>
      <w:r w:rsidR="00F83A92" w:rsidRPr="00932CCB">
        <w:rPr>
          <w:rFonts w:ascii="Times New Roman" w:hAnsi="Times New Roman"/>
        </w:rPr>
        <w:t xml:space="preserve">trajektorie pacientů a </w:t>
      </w:r>
      <w:r w:rsidR="00391A3F" w:rsidRPr="00932CCB">
        <w:rPr>
          <w:rFonts w:ascii="Times New Roman" w:hAnsi="Times New Roman"/>
        </w:rPr>
        <w:t xml:space="preserve">dosaženého terapeutického výsledku ve vztahu k délce </w:t>
      </w:r>
      <w:r w:rsidR="00D21095" w:rsidRPr="00932CCB">
        <w:rPr>
          <w:rFonts w:ascii="Times New Roman" w:hAnsi="Times New Roman"/>
        </w:rPr>
        <w:t xml:space="preserve">a intenzitě </w:t>
      </w:r>
      <w:r w:rsidR="00391A3F" w:rsidRPr="00932CCB">
        <w:rPr>
          <w:rFonts w:ascii="Times New Roman" w:hAnsi="Times New Roman"/>
        </w:rPr>
        <w:t>léčení</w:t>
      </w:r>
      <w:r w:rsidR="00F83A92" w:rsidRPr="00932CCB">
        <w:rPr>
          <w:rFonts w:ascii="Times New Roman" w:hAnsi="Times New Roman"/>
        </w:rPr>
        <w:t>, a to za období 3 měsíců po dimisi z neurochirurgické kliniky</w:t>
      </w:r>
    </w:p>
    <w:p w14:paraId="3B44CB5E" w14:textId="77777777" w:rsidR="00250605" w:rsidRPr="00037758" w:rsidRDefault="00250605" w:rsidP="00932CCB">
      <w:pPr>
        <w:pStyle w:val="Default"/>
        <w:jc w:val="both"/>
        <w:rPr>
          <w:rFonts w:ascii="Times New Roman" w:hAnsi="Times New Roman" w:cs="Times New Roman"/>
          <w:b/>
        </w:rPr>
      </w:pPr>
    </w:p>
    <w:p w14:paraId="1BFBA791" w14:textId="7A82DDC9" w:rsidR="007222E3" w:rsidRPr="00530988" w:rsidRDefault="00B81FBB" w:rsidP="00530988">
      <w:pPr>
        <w:pStyle w:val="Nadpis1"/>
        <w:pBdr>
          <w:bottom w:val="single" w:sz="6" w:space="1" w:color="auto"/>
        </w:pBdr>
        <w:rPr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</w:rPr>
        <w:t>Indikátory úspěšnosti PP NINR</w:t>
      </w:r>
    </w:p>
    <w:p w14:paraId="392A8721" w14:textId="6BBBBE35" w:rsidR="005F5439" w:rsidRPr="005F5439" w:rsidRDefault="00A10D32" w:rsidP="00530988">
      <w:pPr>
        <w:pStyle w:val="Odstavecseseznamem"/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5F5439">
        <w:rPr>
          <w:rFonts w:ascii="Times New Roman" w:hAnsi="Times New Roman"/>
          <w:color w:val="000000"/>
          <w:sz w:val="24"/>
          <w:szCs w:val="24"/>
          <w:lang w:eastAsia="cs-CZ"/>
        </w:rPr>
        <w:t>6</w:t>
      </w:r>
      <w:r w:rsidR="00B74D07" w:rsidRPr="005F5439">
        <w:rPr>
          <w:rFonts w:ascii="Times New Roman" w:hAnsi="Times New Roman"/>
          <w:color w:val="000000"/>
          <w:sz w:val="24"/>
          <w:szCs w:val="24"/>
          <w:lang w:eastAsia="cs-CZ"/>
        </w:rPr>
        <w:t>0</w:t>
      </w:r>
      <w:r w:rsidR="002016CA" w:rsidRPr="005F5439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</w:t>
      </w:r>
      <w:r w:rsidR="00B74D07" w:rsidRPr="005F5439">
        <w:rPr>
          <w:rFonts w:ascii="Times New Roman" w:hAnsi="Times New Roman"/>
          <w:color w:val="000000"/>
          <w:sz w:val="24"/>
          <w:szCs w:val="24"/>
          <w:lang w:eastAsia="cs-CZ"/>
        </w:rPr>
        <w:t xml:space="preserve">% pacientů </w:t>
      </w:r>
      <w:r w:rsidR="005F5439" w:rsidRPr="005F5439">
        <w:rPr>
          <w:rFonts w:ascii="Times New Roman" w:hAnsi="Times New Roman"/>
          <w:color w:val="000000"/>
          <w:sz w:val="24"/>
          <w:szCs w:val="24"/>
          <w:lang w:eastAsia="cs-CZ"/>
        </w:rPr>
        <w:t xml:space="preserve">přijatých do NINR na </w:t>
      </w:r>
      <w:r w:rsidR="00BB6DBE" w:rsidRPr="005F5439">
        <w:rPr>
          <w:rFonts w:ascii="Times New Roman" w:hAnsi="Times New Roman"/>
          <w:color w:val="000000"/>
          <w:sz w:val="24"/>
          <w:szCs w:val="24"/>
          <w:lang w:eastAsia="cs-CZ"/>
        </w:rPr>
        <w:t xml:space="preserve">UPV </w:t>
      </w:r>
      <w:r w:rsidR="002016CA" w:rsidRPr="009B72EF">
        <w:rPr>
          <w:rFonts w:ascii="Times New Roman" w:hAnsi="Times New Roman"/>
          <w:color w:val="000000"/>
          <w:sz w:val="24"/>
          <w:szCs w:val="24"/>
          <w:lang w:eastAsia="cs-CZ"/>
        </w:rPr>
        <w:t>odpojeno</w:t>
      </w:r>
      <w:r w:rsidR="00B74D07" w:rsidRPr="009B72EF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od UP</w:t>
      </w:r>
      <w:r w:rsidR="005F5439" w:rsidRPr="006320F4">
        <w:rPr>
          <w:rFonts w:ascii="Times New Roman" w:hAnsi="Times New Roman"/>
          <w:color w:val="000000"/>
          <w:sz w:val="24"/>
          <w:szCs w:val="24"/>
          <w:lang w:eastAsia="cs-CZ"/>
        </w:rPr>
        <w:t>V</w:t>
      </w:r>
      <w:r w:rsidR="002016CA" w:rsidRPr="005F5439">
        <w:rPr>
          <w:rFonts w:ascii="Times New Roman" w:hAnsi="Times New Roman"/>
          <w:color w:val="000000"/>
          <w:sz w:val="24"/>
          <w:szCs w:val="24"/>
          <w:lang w:eastAsia="cs-CZ"/>
        </w:rPr>
        <w:t>, nevyžaduje ani intermitentní UPV</w:t>
      </w:r>
    </w:p>
    <w:p w14:paraId="2A968911" w14:textId="33A252E5" w:rsidR="00B74D07" w:rsidRPr="005E1BC9" w:rsidRDefault="005F5439" w:rsidP="00530988">
      <w:pPr>
        <w:pStyle w:val="Odstavecseseznamem"/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7222E3">
        <w:rPr>
          <w:rFonts w:ascii="Times New Roman" w:hAnsi="Times New Roman"/>
          <w:sz w:val="24"/>
          <w:szCs w:val="24"/>
        </w:rPr>
        <w:t>40</w:t>
      </w:r>
      <w:r w:rsidR="00932CCB">
        <w:rPr>
          <w:rFonts w:ascii="Times New Roman" w:hAnsi="Times New Roman"/>
          <w:sz w:val="24"/>
          <w:szCs w:val="24"/>
        </w:rPr>
        <w:t xml:space="preserve"> </w:t>
      </w:r>
      <w:r w:rsidRPr="007222E3">
        <w:rPr>
          <w:rFonts w:ascii="Times New Roman" w:hAnsi="Times New Roman"/>
          <w:sz w:val="24"/>
          <w:szCs w:val="24"/>
        </w:rPr>
        <w:t>% pacientů indikováno jako spolupracujících (Barthel</w:t>
      </w:r>
      <w:r>
        <w:rPr>
          <w:rFonts w:ascii="Times New Roman" w:hAnsi="Times New Roman"/>
          <w:sz w:val="24"/>
          <w:szCs w:val="24"/>
        </w:rPr>
        <w:t xml:space="preserve"> index</w:t>
      </w:r>
      <w:r w:rsidRPr="007222E3">
        <w:rPr>
          <w:rFonts w:ascii="Times New Roman" w:hAnsi="Times New Roman"/>
          <w:sz w:val="24"/>
          <w:szCs w:val="24"/>
        </w:rPr>
        <w:t xml:space="preserve"> 30 a více) do dalších fází lůžkové, popř. ambulantní rehabilitace (fáze B2/C)</w:t>
      </w:r>
    </w:p>
    <w:p w14:paraId="7552FBEC" w14:textId="77777777" w:rsidR="005E1BC9" w:rsidRPr="005F5439" w:rsidRDefault="005E1BC9" w:rsidP="005E1BC9">
      <w:pPr>
        <w:pStyle w:val="Odstavecseseznamem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  <w:lang w:eastAsia="cs-CZ"/>
        </w:rPr>
      </w:pPr>
    </w:p>
    <w:p w14:paraId="6084CBC7" w14:textId="3D9D776A" w:rsidR="00D47551" w:rsidRPr="00530988" w:rsidRDefault="00730613" w:rsidP="00530988">
      <w:pPr>
        <w:pStyle w:val="Nadpis1"/>
        <w:pBdr>
          <w:bottom w:val="single" w:sz="6" w:space="1" w:color="auto"/>
        </w:pBdr>
        <w:rPr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Smluvní a úhradové podmínky </w:t>
      </w:r>
    </w:p>
    <w:p w14:paraId="618A7851" w14:textId="7DBE0476" w:rsidR="003D1E9C" w:rsidRDefault="006F4B42" w:rsidP="00D47551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F4B42">
        <w:rPr>
          <w:rFonts w:ascii="Times New Roman" w:hAnsi="Times New Roman" w:cs="Times New Roman"/>
        </w:rPr>
        <w:t>p</w:t>
      </w:r>
      <w:r w:rsidR="00035E7C" w:rsidRPr="006F4B42">
        <w:rPr>
          <w:rFonts w:ascii="Times New Roman" w:hAnsi="Times New Roman" w:cs="Times New Roman"/>
        </w:rPr>
        <w:t xml:space="preserve">oskytovateli zařazenému do </w:t>
      </w:r>
      <w:r w:rsidR="000F1F80">
        <w:rPr>
          <w:rFonts w:ascii="Times New Roman" w:hAnsi="Times New Roman" w:cs="Times New Roman"/>
        </w:rPr>
        <w:t>PP</w:t>
      </w:r>
      <w:r w:rsidR="00035E7C" w:rsidRPr="006F4B42">
        <w:rPr>
          <w:rFonts w:ascii="Times New Roman" w:hAnsi="Times New Roman" w:cs="Times New Roman"/>
        </w:rPr>
        <w:t xml:space="preserve"> NINR přidělí </w:t>
      </w:r>
      <w:r w:rsidR="000F1F80">
        <w:rPr>
          <w:rFonts w:ascii="Times New Roman" w:hAnsi="Times New Roman" w:cs="Times New Roman"/>
        </w:rPr>
        <w:t xml:space="preserve">zdravotní </w:t>
      </w:r>
      <w:r w:rsidR="001434C9" w:rsidRPr="006F4B42">
        <w:rPr>
          <w:rFonts w:ascii="Times New Roman" w:hAnsi="Times New Roman" w:cs="Times New Roman"/>
        </w:rPr>
        <w:t xml:space="preserve">pojišťovna </w:t>
      </w:r>
      <w:r w:rsidR="00035E7C" w:rsidRPr="006F4B42">
        <w:rPr>
          <w:rFonts w:ascii="Times New Roman" w:hAnsi="Times New Roman" w:cs="Times New Roman"/>
        </w:rPr>
        <w:t>samostatné IČ</w:t>
      </w:r>
      <w:r w:rsidR="00574B0F">
        <w:rPr>
          <w:rFonts w:ascii="Times New Roman" w:hAnsi="Times New Roman" w:cs="Times New Roman"/>
        </w:rPr>
        <w:t>Z</w:t>
      </w:r>
      <w:r w:rsidR="006F507E">
        <w:rPr>
          <w:rFonts w:ascii="Times New Roman" w:hAnsi="Times New Roman" w:cs="Times New Roman"/>
        </w:rPr>
        <w:t xml:space="preserve"> nebo</w:t>
      </w:r>
      <w:r w:rsidR="006C214A">
        <w:rPr>
          <w:rFonts w:ascii="Times New Roman" w:hAnsi="Times New Roman" w:cs="Times New Roman"/>
        </w:rPr>
        <w:t xml:space="preserve"> </w:t>
      </w:r>
      <w:r w:rsidR="001101CD">
        <w:rPr>
          <w:rFonts w:ascii="Times New Roman" w:hAnsi="Times New Roman" w:cs="Times New Roman"/>
        </w:rPr>
        <w:t>IČP</w:t>
      </w:r>
      <w:r w:rsidR="00E41EA6">
        <w:rPr>
          <w:rFonts w:ascii="Times New Roman" w:hAnsi="Times New Roman" w:cs="Times New Roman"/>
        </w:rPr>
        <w:t xml:space="preserve"> </w:t>
      </w:r>
      <w:r w:rsidR="00035E7C" w:rsidRPr="006F4B42">
        <w:rPr>
          <w:rFonts w:ascii="Times New Roman" w:hAnsi="Times New Roman" w:cs="Times New Roman"/>
        </w:rPr>
        <w:t>se smluvní odborností 7D8, v názvu pracoviště bude uvedeno „Projekt NINR“</w:t>
      </w:r>
      <w:r w:rsidR="006F507E">
        <w:rPr>
          <w:rFonts w:ascii="Times New Roman" w:hAnsi="Times New Roman" w:cs="Times New Roman"/>
        </w:rPr>
        <w:t xml:space="preserve"> </w:t>
      </w:r>
      <w:r w:rsidR="006F507E" w:rsidRPr="006F507E">
        <w:rPr>
          <w:rFonts w:ascii="Times New Roman" w:hAnsi="Times New Roman" w:cs="Times New Roman"/>
          <w:i/>
        </w:rPr>
        <w:t>– bude řešeno individuálně</w:t>
      </w:r>
      <w:r w:rsidR="006F507E">
        <w:rPr>
          <w:rFonts w:ascii="Times New Roman" w:hAnsi="Times New Roman" w:cs="Times New Roman"/>
          <w:i/>
        </w:rPr>
        <w:t xml:space="preserve"> s PZS</w:t>
      </w:r>
      <w:r w:rsidR="006F507E" w:rsidRPr="006F507E">
        <w:rPr>
          <w:rFonts w:ascii="Times New Roman" w:hAnsi="Times New Roman" w:cs="Times New Roman"/>
          <w:i/>
        </w:rPr>
        <w:t xml:space="preserve"> při nasmlouvání</w:t>
      </w:r>
      <w:r w:rsidR="006F507E">
        <w:rPr>
          <w:rFonts w:ascii="Times New Roman" w:hAnsi="Times New Roman" w:cs="Times New Roman"/>
        </w:rPr>
        <w:t xml:space="preserve"> </w:t>
      </w:r>
    </w:p>
    <w:p w14:paraId="1836B244" w14:textId="77777777" w:rsidR="00A81B2D" w:rsidRPr="006F4B42" w:rsidRDefault="00CC6C54" w:rsidP="00147DA7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035E7C" w:rsidRPr="006F4B42">
        <w:rPr>
          <w:rFonts w:ascii="Times New Roman" w:hAnsi="Times New Roman" w:cs="Times New Roman"/>
        </w:rPr>
        <w:t xml:space="preserve">a Příloze č. 2 Smlouvy </w:t>
      </w:r>
      <w:r w:rsidR="006F4B42" w:rsidRPr="006F4B42">
        <w:rPr>
          <w:rFonts w:ascii="Times New Roman" w:hAnsi="Times New Roman" w:cs="Times New Roman"/>
        </w:rPr>
        <w:t xml:space="preserve">tohoto pracoviště </w:t>
      </w:r>
      <w:r w:rsidR="00035E7C" w:rsidRPr="006F4B42">
        <w:rPr>
          <w:rFonts w:ascii="Times New Roman" w:hAnsi="Times New Roman" w:cs="Times New Roman"/>
        </w:rPr>
        <w:t>budou uvedeni všichni zdravotničtí pracovníci a přístrojové vybavení</w:t>
      </w:r>
      <w:r w:rsidR="006F4B42" w:rsidRPr="006F4B42">
        <w:rPr>
          <w:rFonts w:ascii="Times New Roman" w:hAnsi="Times New Roman" w:cs="Times New Roman"/>
        </w:rPr>
        <w:t xml:space="preserve"> </w:t>
      </w:r>
      <w:r w:rsidR="00110DDE">
        <w:rPr>
          <w:rFonts w:ascii="Times New Roman" w:hAnsi="Times New Roman" w:cs="Times New Roman"/>
        </w:rPr>
        <w:t xml:space="preserve">pracoviště NINR </w:t>
      </w:r>
      <w:r w:rsidR="006F4B42" w:rsidRPr="006F4B42">
        <w:rPr>
          <w:rFonts w:ascii="Times New Roman" w:hAnsi="Times New Roman" w:cs="Times New Roman"/>
        </w:rPr>
        <w:t xml:space="preserve">(viz požadavky </w:t>
      </w:r>
      <w:r w:rsidR="001D3F36">
        <w:rPr>
          <w:rFonts w:ascii="Times New Roman" w:hAnsi="Times New Roman" w:cs="Times New Roman"/>
        </w:rPr>
        <w:t>níže</w:t>
      </w:r>
      <w:r w:rsidR="006F4B42" w:rsidRPr="006F4B42">
        <w:rPr>
          <w:rFonts w:ascii="Times New Roman" w:hAnsi="Times New Roman" w:cs="Times New Roman"/>
        </w:rPr>
        <w:t>)</w:t>
      </w:r>
    </w:p>
    <w:p w14:paraId="05619154" w14:textId="43B5B9EA" w:rsidR="00A81B2D" w:rsidRPr="006E58F1" w:rsidRDefault="00A81B2D" w:rsidP="00A81B2D">
      <w:pPr>
        <w:pStyle w:val="Odstavecseseznamem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6F4B42">
        <w:rPr>
          <w:rFonts w:ascii="Times New Roman" w:hAnsi="Times New Roman"/>
          <w:sz w:val="24"/>
          <w:szCs w:val="24"/>
        </w:rPr>
        <w:t xml:space="preserve">po celou dobu </w:t>
      </w:r>
      <w:r w:rsidR="002B0414">
        <w:rPr>
          <w:rFonts w:ascii="Times New Roman" w:hAnsi="Times New Roman"/>
          <w:sz w:val="24"/>
          <w:szCs w:val="24"/>
        </w:rPr>
        <w:t xml:space="preserve">PP NINR </w:t>
      </w:r>
      <w:r w:rsidRPr="006F4B42">
        <w:rPr>
          <w:rFonts w:ascii="Times New Roman" w:hAnsi="Times New Roman"/>
          <w:sz w:val="24"/>
          <w:szCs w:val="24"/>
        </w:rPr>
        <w:t>bude Pojišťovna hradit péči</w:t>
      </w:r>
      <w:r w:rsidR="004F5637">
        <w:rPr>
          <w:rFonts w:ascii="Times New Roman" w:hAnsi="Times New Roman"/>
          <w:sz w:val="24"/>
          <w:szCs w:val="24"/>
        </w:rPr>
        <w:t xml:space="preserve"> NINR </w:t>
      </w:r>
      <w:r w:rsidRPr="006F4B42">
        <w:rPr>
          <w:rFonts w:ascii="Times New Roman" w:hAnsi="Times New Roman"/>
          <w:sz w:val="24"/>
          <w:szCs w:val="24"/>
        </w:rPr>
        <w:t>předběžnou úhradou ve</w:t>
      </w:r>
      <w:r w:rsidRPr="006E58F1">
        <w:rPr>
          <w:rFonts w:ascii="Times New Roman" w:hAnsi="Times New Roman"/>
          <w:sz w:val="24"/>
          <w:szCs w:val="24"/>
        </w:rPr>
        <w:t xml:space="preserve"> výši hodnoty standardního ošetřovacího dne NIP</w:t>
      </w:r>
    </w:p>
    <w:p w14:paraId="62DD2521" w14:textId="46C0B766" w:rsidR="00FB22FB" w:rsidRPr="00FE7CBA" w:rsidRDefault="00A81B2D" w:rsidP="00CA4E5B">
      <w:pPr>
        <w:pStyle w:val="Odstavecseseznamem"/>
        <w:numPr>
          <w:ilvl w:val="0"/>
          <w:numId w:val="24"/>
        </w:numPr>
        <w:jc w:val="both"/>
        <w:rPr>
          <w:rFonts w:ascii="Times New Roman" w:hAnsi="Times New Roman"/>
        </w:rPr>
      </w:pPr>
      <w:r w:rsidRPr="00FE7CBA">
        <w:rPr>
          <w:rFonts w:ascii="Times New Roman" w:hAnsi="Times New Roman"/>
          <w:sz w:val="24"/>
          <w:szCs w:val="24"/>
        </w:rPr>
        <w:t>pro úhradu platí podmínky stanovené úhradovým dodatkem</w:t>
      </w:r>
    </w:p>
    <w:p w14:paraId="58E65FBE" w14:textId="77777777" w:rsidR="00590AC1" w:rsidRDefault="00590AC1" w:rsidP="00987854">
      <w:pPr>
        <w:pStyle w:val="Default"/>
        <w:ind w:left="720"/>
        <w:jc w:val="both"/>
        <w:rPr>
          <w:rFonts w:ascii="Times New Roman" w:hAnsi="Times New Roman"/>
        </w:rPr>
      </w:pPr>
    </w:p>
    <w:p w14:paraId="0CBF4FB2" w14:textId="58D0544F" w:rsidR="00FE7CBA" w:rsidRDefault="00FE7CBA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14:paraId="4B3F4D90" w14:textId="568F789C" w:rsidR="004A41D9" w:rsidRDefault="004A41D9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14:paraId="5912D6B5" w14:textId="42C3B605" w:rsidR="004A41D9" w:rsidRDefault="004A41D9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14:paraId="692AB69B" w14:textId="26AC3B84" w:rsidR="004A41D9" w:rsidRDefault="004A41D9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14:paraId="3873FD50" w14:textId="54C9AF0B" w:rsidR="004A41D9" w:rsidRDefault="004A41D9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14:paraId="584D0FB0" w14:textId="1F5FB2D9" w:rsidR="004A41D9" w:rsidRDefault="004A41D9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14:paraId="355CF57E" w14:textId="4A42A143" w:rsidR="004A41D9" w:rsidRDefault="004A41D9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14:paraId="793173E8" w14:textId="7938930C" w:rsidR="004A41D9" w:rsidRDefault="004A41D9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14:paraId="0A6E38A9" w14:textId="41806444" w:rsidR="004A41D9" w:rsidRDefault="004A41D9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14:paraId="7593595F" w14:textId="30D87518" w:rsidR="004A41D9" w:rsidRDefault="004A41D9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14:paraId="7B10DCA0" w14:textId="50ECEE32" w:rsidR="004A41D9" w:rsidRDefault="004A41D9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14:paraId="2C7AC89C" w14:textId="7D6ED758" w:rsidR="004A41D9" w:rsidRDefault="004A41D9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14:paraId="20484089" w14:textId="0EE07B19" w:rsidR="004A41D9" w:rsidRDefault="004A41D9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14:paraId="54DF31D1" w14:textId="1187008F" w:rsidR="004A41D9" w:rsidRDefault="004A41D9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14:paraId="032D3B6E" w14:textId="794D9764" w:rsidR="004A41D9" w:rsidRDefault="004A41D9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14:paraId="30B5CC85" w14:textId="77777777" w:rsidR="004A41D9" w:rsidRDefault="004A41D9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14:paraId="18F3E66D" w14:textId="7EF80AB2" w:rsidR="00590AC1" w:rsidRPr="00590AC1" w:rsidRDefault="00590AC1" w:rsidP="00590AC1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  <w:r w:rsidRPr="00590AC1">
        <w:rPr>
          <w:color w:val="000000"/>
        </w:rPr>
        <w:t>Příloha</w:t>
      </w:r>
      <w:r w:rsidR="004D576E">
        <w:rPr>
          <w:color w:val="000000"/>
        </w:rPr>
        <w:t xml:space="preserve"> č. 1</w:t>
      </w:r>
    </w:p>
    <w:p w14:paraId="4C0D4DBA" w14:textId="6A489E91" w:rsidR="00590AC1" w:rsidRPr="00220BB8" w:rsidRDefault="00590AC1" w:rsidP="00FE7CBA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220BB8">
        <w:rPr>
          <w:rFonts w:ascii="Arial Black" w:hAnsi="Arial Black" w:cs="Calibri"/>
          <w:b/>
          <w:color w:val="000000"/>
          <w:sz w:val="36"/>
          <w:szCs w:val="36"/>
        </w:rPr>
        <w:t>Barthelové index včasné rehabilitace (</w:t>
      </w:r>
      <w:r w:rsidR="007222E3">
        <w:rPr>
          <w:rFonts w:ascii="Arial Black" w:hAnsi="Arial Black" w:cs="Calibri"/>
          <w:b/>
          <w:color w:val="000000"/>
          <w:sz w:val="36"/>
          <w:szCs w:val="36"/>
        </w:rPr>
        <w:t>VBI</w:t>
      </w:r>
      <w:r w:rsidRPr="00220BB8">
        <w:rPr>
          <w:rFonts w:ascii="Arial Black" w:hAnsi="Arial Black" w:cs="Calibri"/>
          <w:b/>
          <w:color w:val="000000"/>
          <w:sz w:val="36"/>
          <w:szCs w:val="36"/>
        </w:rPr>
        <w:t>)</w:t>
      </w:r>
    </w:p>
    <w:p w14:paraId="356BBFAC" w14:textId="312E0D91" w:rsidR="00590AC1" w:rsidRPr="00220BB8" w:rsidRDefault="00590AC1" w:rsidP="00FE7CBA">
      <w:pPr>
        <w:pStyle w:val="Normlnweb"/>
        <w:shd w:val="clear" w:color="auto" w:fill="FFFFFF"/>
        <w:spacing w:before="0" w:beforeAutospacing="0" w:after="0" w:afterAutospacing="0" w:line="360" w:lineRule="auto"/>
        <w:ind w:left="360"/>
        <w:rPr>
          <w:rFonts w:ascii="Arial Black" w:hAnsi="Arial Black" w:cs="Calibri"/>
          <w:b/>
          <w:bCs/>
          <w:color w:val="000000"/>
          <w:sz w:val="32"/>
          <w:szCs w:val="32"/>
        </w:rPr>
      </w:pPr>
      <w:r w:rsidRPr="00220BB8">
        <w:rPr>
          <w:rFonts w:ascii="Arial Black" w:hAnsi="Arial Black" w:cs="Calibri"/>
          <w:b/>
          <w:color w:val="000000"/>
          <w:sz w:val="32"/>
          <w:szCs w:val="32"/>
        </w:rPr>
        <w:t>Včasný Index (V</w:t>
      </w:r>
      <w:r w:rsidR="007222E3">
        <w:rPr>
          <w:rFonts w:ascii="Arial Black" w:hAnsi="Arial Black" w:cs="Calibri"/>
          <w:b/>
          <w:color w:val="000000"/>
          <w:sz w:val="32"/>
          <w:szCs w:val="32"/>
        </w:rPr>
        <w:t>B</w:t>
      </w:r>
      <w:r w:rsidRPr="00220BB8">
        <w:rPr>
          <w:rFonts w:ascii="Arial Black" w:hAnsi="Arial Black" w:cs="Calibri"/>
          <w:b/>
          <w:color w:val="000000"/>
          <w:sz w:val="32"/>
          <w:szCs w:val="32"/>
        </w:rPr>
        <w:t>I)</w:t>
      </w:r>
    </w:p>
    <w:p w14:paraId="01A500EE" w14:textId="77777777" w:rsidR="00590AC1" w:rsidRDefault="00590AC1" w:rsidP="00590AC1">
      <w:pPr>
        <w:pStyle w:val="Normlnweb"/>
        <w:numPr>
          <w:ilvl w:val="0"/>
          <w:numId w:val="48"/>
        </w:numPr>
        <w:shd w:val="clear" w:color="auto" w:fill="FFFFFF"/>
        <w:spacing w:before="0" w:beforeAutospacing="0" w:after="0" w:afterAutospacing="0" w:line="340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Intenzivní lékařský dohled/péči</w:t>
      </w:r>
      <w:r w:rsidRPr="00B0000D">
        <w:rPr>
          <w:rFonts w:ascii="Calibri" w:hAnsi="Calibri" w:cs="Calibri"/>
          <w:b/>
          <w:bCs/>
          <w:color w:val="000000"/>
          <w:sz w:val="22"/>
          <w:szCs w:val="22"/>
        </w:rPr>
        <w:t> vyžadující stav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(např. vegetativní krize)</w:t>
      </w:r>
      <w:r w:rsidRPr="00B0000D">
        <w:rPr>
          <w:rFonts w:ascii="Calibri" w:hAnsi="Calibri" w:cs="Calibri"/>
          <w:color w:val="000000"/>
          <w:sz w:val="22"/>
          <w:szCs w:val="22"/>
        </w:rPr>
        <w:t>: pacienti vyžadují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B0000D">
        <w:rPr>
          <w:rFonts w:ascii="Calibri" w:hAnsi="Calibri" w:cs="Calibri"/>
          <w:color w:val="000000"/>
          <w:sz w:val="22"/>
          <w:szCs w:val="22"/>
        </w:rPr>
        <w:t>komplemen</w:t>
      </w:r>
      <w:r>
        <w:rPr>
          <w:rFonts w:ascii="Calibri" w:hAnsi="Calibri" w:cs="Calibri"/>
          <w:color w:val="000000"/>
          <w:sz w:val="22"/>
          <w:szCs w:val="22"/>
        </w:rPr>
        <w:t xml:space="preserve">t </w:t>
      </w:r>
      <w:r w:rsidRPr="00B0000D">
        <w:rPr>
          <w:rFonts w:ascii="Calibri" w:hAnsi="Calibri" w:cs="Calibri"/>
          <w:color w:val="000000"/>
          <w:sz w:val="22"/>
          <w:szCs w:val="22"/>
        </w:rPr>
        <w:t>intenzivní péče</w:t>
      </w:r>
      <w:r>
        <w:rPr>
          <w:rFonts w:ascii="Calibri" w:hAnsi="Calibri" w:cs="Calibri"/>
          <w:color w:val="000000"/>
          <w:sz w:val="22"/>
          <w:szCs w:val="22"/>
        </w:rPr>
        <w:t>.</w:t>
      </w:r>
      <w:r w:rsidRPr="00B0000D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32215CF7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Ano       - 50 bodů</w:t>
      </w:r>
    </w:p>
    <w:p w14:paraId="44F8338B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Ne            0 bodů</w:t>
      </w:r>
    </w:p>
    <w:p w14:paraId="00DE293D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rPr>
          <w:rFonts w:ascii="Calibri" w:hAnsi="Calibri" w:cs="Calibri"/>
          <w:color w:val="000000"/>
          <w:sz w:val="22"/>
          <w:szCs w:val="22"/>
        </w:rPr>
      </w:pPr>
    </w:p>
    <w:p w14:paraId="65E0BAC3" w14:textId="77777777" w:rsidR="00590AC1" w:rsidRPr="00135E2F" w:rsidRDefault="00590AC1" w:rsidP="00590AC1">
      <w:pPr>
        <w:pStyle w:val="Normlnweb"/>
        <w:numPr>
          <w:ilvl w:val="0"/>
          <w:numId w:val="47"/>
        </w:numPr>
        <w:shd w:val="clear" w:color="auto" w:fill="FFFFFF"/>
        <w:spacing w:before="0" w:beforeAutospacing="0" w:after="0" w:afterAutospacing="0" w:line="340" w:lineRule="atLeast"/>
        <w:rPr>
          <w:rFonts w:ascii="Calibri" w:hAnsi="Calibri" w:cs="Calibri"/>
          <w:color w:val="000000"/>
          <w:sz w:val="22"/>
          <w:szCs w:val="22"/>
        </w:rPr>
      </w:pPr>
      <w:r w:rsidRPr="00B0000D">
        <w:rPr>
          <w:rFonts w:ascii="Calibri" w:hAnsi="Calibri" w:cs="Calibri"/>
          <w:b/>
          <w:bCs/>
          <w:color w:val="000000"/>
          <w:sz w:val="22"/>
          <w:szCs w:val="22"/>
        </w:rPr>
        <w:t xml:space="preserve">Tracheostomie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s nutností </w:t>
      </w:r>
      <w:r w:rsidRPr="00B0000D">
        <w:rPr>
          <w:rFonts w:ascii="Calibri" w:hAnsi="Calibri" w:cs="Calibri"/>
          <w:b/>
          <w:bCs/>
          <w:color w:val="000000"/>
          <w:sz w:val="22"/>
          <w:szCs w:val="22"/>
        </w:rPr>
        <w:t>odsávání</w:t>
      </w:r>
    </w:p>
    <w:p w14:paraId="7969AE1E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Ano       - 50 bodů</w:t>
      </w:r>
    </w:p>
    <w:p w14:paraId="6649B40D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Ne            0 bodů</w:t>
      </w:r>
    </w:p>
    <w:p w14:paraId="348D3A01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rPr>
          <w:rFonts w:ascii="Calibri" w:hAnsi="Calibri" w:cs="Calibri"/>
          <w:color w:val="000000"/>
          <w:sz w:val="22"/>
          <w:szCs w:val="22"/>
        </w:rPr>
      </w:pPr>
    </w:p>
    <w:p w14:paraId="28F705B1" w14:textId="77777777" w:rsidR="00590AC1" w:rsidRPr="00220BB8" w:rsidRDefault="00590AC1" w:rsidP="00590AC1">
      <w:pPr>
        <w:pStyle w:val="Normlnweb"/>
        <w:numPr>
          <w:ilvl w:val="0"/>
          <w:numId w:val="47"/>
        </w:numPr>
        <w:shd w:val="clear" w:color="auto" w:fill="FFFFFF"/>
        <w:spacing w:before="0" w:beforeAutospacing="0" w:after="0" w:afterAutospacing="0" w:line="34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Nutnost u</w:t>
      </w:r>
      <w:r w:rsidRPr="00B0000D">
        <w:rPr>
          <w:rFonts w:ascii="Calibri" w:hAnsi="Calibri" w:cs="Calibri"/>
          <w:b/>
          <w:bCs/>
          <w:color w:val="000000"/>
          <w:sz w:val="22"/>
          <w:szCs w:val="22"/>
        </w:rPr>
        <w:t>měl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é</w:t>
      </w:r>
      <w:r w:rsidRPr="00B0000D">
        <w:rPr>
          <w:rFonts w:ascii="Calibri" w:hAnsi="Calibri" w:cs="Calibri"/>
          <w:b/>
          <w:bCs/>
          <w:color w:val="000000"/>
          <w:sz w:val="22"/>
          <w:szCs w:val="22"/>
        </w:rPr>
        <w:t> ventilace</w:t>
      </w:r>
      <w:r w:rsidRPr="00B0000D">
        <w:rPr>
          <w:rFonts w:ascii="Calibri" w:hAnsi="Calibri" w:cs="Calibri"/>
          <w:color w:val="000000"/>
          <w:sz w:val="22"/>
          <w:szCs w:val="22"/>
        </w:rPr>
        <w:t>   </w:t>
      </w:r>
    </w:p>
    <w:p w14:paraId="27A21C29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Ano       - 50 bodů</w:t>
      </w:r>
    </w:p>
    <w:p w14:paraId="111F27F7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Ne            0 bodů</w:t>
      </w:r>
    </w:p>
    <w:p w14:paraId="734CE4C0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rPr>
          <w:rFonts w:ascii="Calibri" w:hAnsi="Calibri" w:cs="Calibri"/>
          <w:color w:val="000000"/>
          <w:sz w:val="22"/>
          <w:szCs w:val="22"/>
        </w:rPr>
      </w:pPr>
    </w:p>
    <w:p w14:paraId="67F09887" w14:textId="77777777" w:rsidR="00590AC1" w:rsidRPr="00220BB8" w:rsidRDefault="00590AC1" w:rsidP="00590AC1">
      <w:pPr>
        <w:pStyle w:val="Normlnweb"/>
        <w:numPr>
          <w:ilvl w:val="0"/>
          <w:numId w:val="47"/>
        </w:numPr>
        <w:shd w:val="clear" w:color="auto" w:fill="FFFFFF"/>
        <w:spacing w:before="0" w:beforeAutospacing="0" w:after="0" w:afterAutospacing="0" w:line="340" w:lineRule="atLeast"/>
        <w:rPr>
          <w:rFonts w:ascii="Calibri" w:hAnsi="Calibri" w:cs="Calibri"/>
          <w:color w:val="000000"/>
          <w:sz w:val="22"/>
          <w:szCs w:val="22"/>
        </w:rPr>
      </w:pPr>
      <w:r w:rsidRPr="00B0000D">
        <w:rPr>
          <w:rFonts w:ascii="Calibri" w:hAnsi="Calibri" w:cs="Calibri"/>
          <w:b/>
          <w:bCs/>
          <w:color w:val="000000"/>
          <w:sz w:val="22"/>
          <w:szCs w:val="22"/>
        </w:rPr>
        <w:t>Dozor vyžadující dysfagie</w:t>
      </w:r>
    </w:p>
    <w:p w14:paraId="141859C6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Ano       - 50 bodů</w:t>
      </w:r>
    </w:p>
    <w:p w14:paraId="0538B589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Ne            0 bodů</w:t>
      </w:r>
    </w:p>
    <w:p w14:paraId="6B98E983" w14:textId="77777777" w:rsidR="00590AC1" w:rsidRPr="00220BB8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rPr>
          <w:rFonts w:ascii="Calibri" w:hAnsi="Calibri" w:cs="Calibri"/>
          <w:color w:val="000000"/>
          <w:sz w:val="22"/>
          <w:szCs w:val="22"/>
        </w:rPr>
      </w:pPr>
      <w:r w:rsidRPr="00B0000D">
        <w:rPr>
          <w:rFonts w:ascii="Calibri" w:hAnsi="Calibri" w:cs="Calibri"/>
          <w:color w:val="000000"/>
          <w:sz w:val="22"/>
          <w:szCs w:val="22"/>
        </w:rPr>
        <w:t>   </w:t>
      </w:r>
    </w:p>
    <w:p w14:paraId="64432EE3" w14:textId="77777777" w:rsidR="00590AC1" w:rsidRPr="00220BB8" w:rsidRDefault="00590AC1" w:rsidP="00590AC1">
      <w:pPr>
        <w:pStyle w:val="Normlnweb"/>
        <w:numPr>
          <w:ilvl w:val="0"/>
          <w:numId w:val="47"/>
        </w:numPr>
        <w:shd w:val="clear" w:color="auto" w:fill="FFFFFF"/>
        <w:spacing w:before="0" w:beforeAutospacing="0" w:after="0" w:afterAutospacing="0" w:line="340" w:lineRule="atLeast"/>
        <w:rPr>
          <w:rFonts w:ascii="Calibri" w:hAnsi="Calibri" w:cs="Calibri"/>
          <w:color w:val="000000"/>
          <w:sz w:val="22"/>
          <w:szCs w:val="22"/>
        </w:rPr>
      </w:pPr>
      <w:r w:rsidRPr="00B0000D">
        <w:rPr>
          <w:rFonts w:ascii="Calibri" w:hAnsi="Calibri" w:cs="Calibri"/>
          <w:b/>
          <w:bCs/>
          <w:color w:val="000000"/>
          <w:sz w:val="22"/>
          <w:szCs w:val="22"/>
        </w:rPr>
        <w:t>Dozor vyžadující porucha chování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(nebezpečí sebepoškození, nebo poškození druhých)</w:t>
      </w:r>
    </w:p>
    <w:p w14:paraId="006AB4AD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Ano       - 50 bodů</w:t>
      </w:r>
    </w:p>
    <w:p w14:paraId="18A20E24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Ne            0 bodů</w:t>
      </w:r>
    </w:p>
    <w:p w14:paraId="1C0544E3" w14:textId="77777777" w:rsidR="00590AC1" w:rsidRPr="00B0000D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rPr>
          <w:rFonts w:ascii="Calibri" w:hAnsi="Calibri" w:cs="Calibri"/>
          <w:color w:val="000000"/>
          <w:sz w:val="22"/>
          <w:szCs w:val="22"/>
        </w:rPr>
      </w:pPr>
    </w:p>
    <w:p w14:paraId="11307439" w14:textId="77777777" w:rsidR="00590AC1" w:rsidRPr="003926E3" w:rsidRDefault="00590AC1" w:rsidP="00590AC1">
      <w:pPr>
        <w:pStyle w:val="Normlnweb"/>
        <w:numPr>
          <w:ilvl w:val="0"/>
          <w:numId w:val="47"/>
        </w:numPr>
        <w:shd w:val="clear" w:color="auto" w:fill="FFFFFF"/>
        <w:spacing w:before="0" w:beforeAutospacing="0" w:after="0" w:afterAutospacing="0" w:line="340" w:lineRule="atLeast"/>
        <w:rPr>
          <w:rFonts w:ascii="Calibri" w:hAnsi="Calibri" w:cs="Calibri"/>
          <w:color w:val="000000"/>
          <w:sz w:val="22"/>
          <w:szCs w:val="22"/>
        </w:rPr>
      </w:pPr>
      <w:r w:rsidRPr="00B0000D">
        <w:rPr>
          <w:rFonts w:ascii="Calibri" w:hAnsi="Calibri" w:cs="Calibri"/>
          <w:b/>
          <w:bCs/>
          <w:color w:val="000000"/>
          <w:sz w:val="22"/>
          <w:szCs w:val="22"/>
        </w:rPr>
        <w:t>Dozor vyžadující dezorientace</w:t>
      </w:r>
      <w:r w:rsidRPr="00B0000D">
        <w:rPr>
          <w:rFonts w:ascii="Calibri" w:hAnsi="Calibri" w:cs="Calibri"/>
          <w:color w:val="000000"/>
          <w:sz w:val="22"/>
          <w:szCs w:val="22"/>
        </w:rPr>
        <w:t xml:space="preserve">  </w:t>
      </w:r>
    </w:p>
    <w:p w14:paraId="0AE76FF0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Ano       - 50 bodů</w:t>
      </w:r>
    </w:p>
    <w:p w14:paraId="6BBDEF03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Ne            0 bodů</w:t>
      </w:r>
    </w:p>
    <w:p w14:paraId="70873DB6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rPr>
          <w:rFonts w:ascii="Calibri" w:hAnsi="Calibri" w:cs="Calibri"/>
          <w:color w:val="000000"/>
          <w:sz w:val="22"/>
          <w:szCs w:val="22"/>
        </w:rPr>
      </w:pPr>
    </w:p>
    <w:p w14:paraId="0F575BD7" w14:textId="77777777" w:rsidR="00590AC1" w:rsidRDefault="00590AC1" w:rsidP="00590AC1">
      <w:pPr>
        <w:pStyle w:val="Normlnweb"/>
        <w:numPr>
          <w:ilvl w:val="0"/>
          <w:numId w:val="47"/>
        </w:numPr>
        <w:shd w:val="clear" w:color="auto" w:fill="FFFFFF"/>
        <w:spacing w:before="0" w:beforeAutospacing="0" w:after="0" w:afterAutospacing="0" w:line="340" w:lineRule="atLeast"/>
        <w:rPr>
          <w:rFonts w:ascii="Calibri" w:hAnsi="Calibri" w:cs="Calibri"/>
          <w:color w:val="000000"/>
          <w:sz w:val="22"/>
          <w:szCs w:val="22"/>
        </w:rPr>
      </w:pPr>
      <w:r w:rsidRPr="00B0000D">
        <w:rPr>
          <w:rFonts w:ascii="Calibri" w:hAnsi="Calibri" w:cs="Calibri"/>
          <w:b/>
          <w:bCs/>
          <w:color w:val="000000"/>
          <w:sz w:val="22"/>
          <w:szCs w:val="22"/>
        </w:rPr>
        <w:t>Závažná porucha komunikace</w:t>
      </w:r>
      <w:r w:rsidRPr="00B0000D">
        <w:rPr>
          <w:rFonts w:ascii="Calibri" w:hAnsi="Calibri" w:cs="Calibri"/>
          <w:color w:val="000000"/>
          <w:sz w:val="22"/>
          <w:szCs w:val="22"/>
        </w:rPr>
        <w:t>   </w:t>
      </w:r>
    </w:p>
    <w:p w14:paraId="256B102A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Ano       - 25 bodů</w:t>
      </w:r>
    </w:p>
    <w:p w14:paraId="1757D28F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Ne              0 bodů</w:t>
      </w:r>
    </w:p>
    <w:p w14:paraId="1F356D60" w14:textId="77777777" w:rsidR="00590AC1" w:rsidRDefault="00590AC1" w:rsidP="00590AC1">
      <w:pPr>
        <w:pStyle w:val="Normlnweb"/>
        <w:shd w:val="clear" w:color="auto" w:fill="FFFFFF"/>
        <w:spacing w:before="0" w:beforeAutospacing="0" w:after="0" w:afterAutospacing="0" w:line="340" w:lineRule="atLeast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6D6926F4" w14:textId="6652620C" w:rsidR="007222E3" w:rsidRDefault="00590AC1" w:rsidP="00590AC1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b/>
          <w:color w:val="000000"/>
          <w:sz w:val="32"/>
          <w:szCs w:val="32"/>
        </w:rPr>
      </w:pPr>
      <w:r w:rsidRPr="000A78A0">
        <w:rPr>
          <w:rFonts w:ascii="Calibri" w:hAnsi="Calibri" w:cs="Calibri"/>
          <w:b/>
          <w:color w:val="000000"/>
          <w:sz w:val="32"/>
          <w:szCs w:val="32"/>
        </w:rPr>
        <w:t>(min. -325, max. 0 bodů)</w:t>
      </w:r>
    </w:p>
    <w:p w14:paraId="3762D0C8" w14:textId="559EF244" w:rsidR="007222E3" w:rsidRDefault="007222E3" w:rsidP="007222E3">
      <w:pPr>
        <w:pStyle w:val="Normlnweb"/>
        <w:shd w:val="clear" w:color="auto" w:fill="FFFFFF"/>
        <w:spacing w:before="0" w:beforeAutospacing="0" w:after="0" w:afterAutospacing="0" w:line="360" w:lineRule="auto"/>
      </w:pPr>
    </w:p>
    <w:p w14:paraId="4DC0EF72" w14:textId="7DAED2F5" w:rsidR="001E1D6B" w:rsidRDefault="001E1D6B" w:rsidP="007222E3">
      <w:pPr>
        <w:pStyle w:val="Normlnweb"/>
        <w:shd w:val="clear" w:color="auto" w:fill="FFFFFF"/>
        <w:spacing w:before="0" w:beforeAutospacing="0" w:after="0" w:afterAutospacing="0" w:line="360" w:lineRule="auto"/>
      </w:pPr>
    </w:p>
    <w:p w14:paraId="36E00C72" w14:textId="4C4A4C9A" w:rsidR="001E1D6B" w:rsidRDefault="001E1D6B" w:rsidP="007222E3">
      <w:pPr>
        <w:pStyle w:val="Normlnweb"/>
        <w:shd w:val="clear" w:color="auto" w:fill="FFFFFF"/>
        <w:spacing w:before="0" w:beforeAutospacing="0" w:after="0" w:afterAutospacing="0" w:line="360" w:lineRule="auto"/>
      </w:pPr>
    </w:p>
    <w:p w14:paraId="59698BF5" w14:textId="77777777" w:rsidR="001E1D6B" w:rsidRDefault="001E1D6B" w:rsidP="007222E3">
      <w:pPr>
        <w:pStyle w:val="Normlnweb"/>
        <w:shd w:val="clear" w:color="auto" w:fill="FFFFFF"/>
        <w:spacing w:before="0" w:beforeAutospacing="0" w:after="0" w:afterAutospacing="0" w:line="360" w:lineRule="auto"/>
      </w:pPr>
    </w:p>
    <w:p w14:paraId="219FBD48" w14:textId="65809A43" w:rsidR="00D31DAC" w:rsidRDefault="00D31DAC" w:rsidP="00BC1C31">
      <w:pPr>
        <w:pStyle w:val="Default"/>
        <w:ind w:left="7080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Příloha č. 2</w:t>
      </w:r>
    </w:p>
    <w:p w14:paraId="082D407C" w14:textId="77777777" w:rsidR="00D31DAC" w:rsidRDefault="00D31DAC" w:rsidP="00987854">
      <w:pPr>
        <w:pStyle w:val="Default"/>
        <w:ind w:left="720"/>
        <w:jc w:val="both"/>
        <w:rPr>
          <w:rFonts w:ascii="Times New Roman" w:hAnsi="Times New Roman"/>
        </w:rPr>
      </w:pPr>
    </w:p>
    <w:p w14:paraId="4B0F99E8" w14:textId="77777777" w:rsidR="00D31DAC" w:rsidRDefault="00D31DAC" w:rsidP="00987854">
      <w:pPr>
        <w:pStyle w:val="Default"/>
        <w:ind w:left="7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DF31F2C" wp14:editId="52FFC442">
            <wp:extent cx="5760720" cy="4560570"/>
            <wp:effectExtent l="0" t="0" r="0" b="0"/>
            <wp:docPr id="2" name="Picture 1" descr="https://cdn.dal.ca/content/dam/dalhousie/images/sites/gmr/CFS_v2_EN_card_lowres.JPG.lt_4b293286264175d69e83f659d2e534bc.res/CFS_v2_EN_card_low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dal.ca/content/dam/dalhousie/images/sites/gmr/CFS_v2_EN_card_lowres.JPG.lt_4b293286264175d69e83f659d2e534bc.res/CFS_v2_EN_card_lowr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03059" w14:textId="77777777" w:rsidR="00851817" w:rsidRDefault="00851817" w:rsidP="00987854">
      <w:pPr>
        <w:pStyle w:val="Default"/>
        <w:ind w:left="720"/>
        <w:jc w:val="both"/>
        <w:rPr>
          <w:rFonts w:ascii="Times New Roman" w:hAnsi="Times New Roman"/>
        </w:rPr>
      </w:pPr>
    </w:p>
    <w:p w14:paraId="02C6F1CC" w14:textId="77777777" w:rsidR="00D31DAC" w:rsidRDefault="00D31DAC" w:rsidP="002A7FA9">
      <w:pPr>
        <w:pStyle w:val="Default"/>
        <w:rPr>
          <w:rFonts w:ascii="Times New Roman" w:hAnsi="Times New Roman"/>
        </w:rPr>
      </w:pPr>
    </w:p>
    <w:p w14:paraId="63E0ADCC" w14:textId="412B11F1" w:rsidR="00D31DAC" w:rsidRDefault="00D31DAC" w:rsidP="00BC1C31">
      <w:pPr>
        <w:pStyle w:val="Default"/>
        <w:rPr>
          <w:rFonts w:ascii="Times New Roman" w:hAnsi="Times New Roman"/>
        </w:rPr>
      </w:pPr>
    </w:p>
    <w:p w14:paraId="2C5C1F85" w14:textId="65320A67" w:rsidR="001E1D6B" w:rsidRDefault="001E1D6B" w:rsidP="00BC1C31">
      <w:pPr>
        <w:pStyle w:val="Default"/>
        <w:rPr>
          <w:rFonts w:ascii="Times New Roman" w:hAnsi="Times New Roman"/>
        </w:rPr>
      </w:pPr>
    </w:p>
    <w:p w14:paraId="4BC6107F" w14:textId="0873B461" w:rsidR="001E1D6B" w:rsidRDefault="001E1D6B" w:rsidP="00BC1C31">
      <w:pPr>
        <w:pStyle w:val="Default"/>
        <w:rPr>
          <w:rFonts w:ascii="Times New Roman" w:hAnsi="Times New Roman"/>
        </w:rPr>
      </w:pPr>
    </w:p>
    <w:p w14:paraId="59DB915A" w14:textId="576418AA" w:rsidR="001E1D6B" w:rsidRDefault="001E1D6B" w:rsidP="00BC1C31">
      <w:pPr>
        <w:pStyle w:val="Default"/>
        <w:rPr>
          <w:rFonts w:ascii="Times New Roman" w:hAnsi="Times New Roman"/>
        </w:rPr>
      </w:pPr>
    </w:p>
    <w:p w14:paraId="36130BF9" w14:textId="13BF1D9C" w:rsidR="001E1D6B" w:rsidRDefault="001E1D6B" w:rsidP="00BC1C31">
      <w:pPr>
        <w:pStyle w:val="Default"/>
        <w:rPr>
          <w:rFonts w:ascii="Times New Roman" w:hAnsi="Times New Roman"/>
        </w:rPr>
      </w:pPr>
    </w:p>
    <w:p w14:paraId="25DFAE75" w14:textId="11348E9B" w:rsidR="001E1D6B" w:rsidRDefault="001E1D6B" w:rsidP="00BC1C31">
      <w:pPr>
        <w:pStyle w:val="Default"/>
        <w:rPr>
          <w:rFonts w:ascii="Times New Roman" w:hAnsi="Times New Roman"/>
        </w:rPr>
      </w:pPr>
    </w:p>
    <w:p w14:paraId="284F8A74" w14:textId="0E7F5C2F" w:rsidR="001E1D6B" w:rsidRDefault="001E1D6B" w:rsidP="00BC1C31">
      <w:pPr>
        <w:pStyle w:val="Default"/>
        <w:rPr>
          <w:rFonts w:ascii="Times New Roman" w:hAnsi="Times New Roman"/>
        </w:rPr>
      </w:pPr>
    </w:p>
    <w:p w14:paraId="47003AF6" w14:textId="6EE2B892" w:rsidR="001E1D6B" w:rsidRDefault="001E1D6B" w:rsidP="00BC1C31">
      <w:pPr>
        <w:pStyle w:val="Default"/>
        <w:rPr>
          <w:rFonts w:ascii="Times New Roman" w:hAnsi="Times New Roman"/>
        </w:rPr>
      </w:pPr>
    </w:p>
    <w:p w14:paraId="0ACFA4A4" w14:textId="5AEBD4C2" w:rsidR="001E1D6B" w:rsidRDefault="001E1D6B" w:rsidP="00BC1C31">
      <w:pPr>
        <w:pStyle w:val="Default"/>
        <w:rPr>
          <w:rFonts w:ascii="Times New Roman" w:hAnsi="Times New Roman"/>
        </w:rPr>
      </w:pPr>
    </w:p>
    <w:p w14:paraId="244E04A0" w14:textId="6014220C" w:rsidR="001E1D6B" w:rsidRDefault="001E1D6B" w:rsidP="00BC1C31">
      <w:pPr>
        <w:pStyle w:val="Default"/>
        <w:rPr>
          <w:rFonts w:ascii="Times New Roman" w:hAnsi="Times New Roman"/>
        </w:rPr>
      </w:pPr>
    </w:p>
    <w:p w14:paraId="7F6B21D6" w14:textId="4BFE1C22" w:rsidR="001E1D6B" w:rsidRDefault="001E1D6B" w:rsidP="00BC1C31">
      <w:pPr>
        <w:pStyle w:val="Default"/>
        <w:rPr>
          <w:rFonts w:ascii="Times New Roman" w:hAnsi="Times New Roman"/>
        </w:rPr>
      </w:pPr>
    </w:p>
    <w:p w14:paraId="6E8A14E6" w14:textId="42509F82" w:rsidR="001E1D6B" w:rsidRDefault="001E1D6B" w:rsidP="00BC1C31">
      <w:pPr>
        <w:pStyle w:val="Default"/>
        <w:rPr>
          <w:rFonts w:ascii="Times New Roman" w:hAnsi="Times New Roman"/>
        </w:rPr>
      </w:pPr>
    </w:p>
    <w:p w14:paraId="2A04240E" w14:textId="7BE80127" w:rsidR="001E1D6B" w:rsidRDefault="001E1D6B" w:rsidP="00BC1C31">
      <w:pPr>
        <w:pStyle w:val="Default"/>
        <w:rPr>
          <w:rFonts w:ascii="Times New Roman" w:hAnsi="Times New Roman"/>
        </w:rPr>
      </w:pPr>
    </w:p>
    <w:p w14:paraId="0E812DBB" w14:textId="0CC41C74" w:rsidR="001E1D6B" w:rsidRDefault="001E1D6B" w:rsidP="00BC1C31">
      <w:pPr>
        <w:pStyle w:val="Default"/>
        <w:rPr>
          <w:rFonts w:ascii="Times New Roman" w:hAnsi="Times New Roman"/>
        </w:rPr>
      </w:pPr>
    </w:p>
    <w:p w14:paraId="5A84467C" w14:textId="1F90F3AB" w:rsidR="001E1D6B" w:rsidRDefault="001E1D6B" w:rsidP="00BC1C31">
      <w:pPr>
        <w:pStyle w:val="Default"/>
        <w:rPr>
          <w:rFonts w:ascii="Times New Roman" w:hAnsi="Times New Roman"/>
        </w:rPr>
      </w:pPr>
    </w:p>
    <w:p w14:paraId="16E09AD3" w14:textId="41A050DE" w:rsidR="001E1D6B" w:rsidRDefault="001E1D6B" w:rsidP="00BC1C31">
      <w:pPr>
        <w:pStyle w:val="Default"/>
        <w:rPr>
          <w:rFonts w:ascii="Times New Roman" w:hAnsi="Times New Roman"/>
        </w:rPr>
      </w:pPr>
    </w:p>
    <w:p w14:paraId="3E4B21AD" w14:textId="6357B932" w:rsidR="001E1D6B" w:rsidRDefault="001E1D6B" w:rsidP="00BC1C31">
      <w:pPr>
        <w:pStyle w:val="Default"/>
        <w:rPr>
          <w:rFonts w:ascii="Times New Roman" w:hAnsi="Times New Roman"/>
        </w:rPr>
      </w:pPr>
    </w:p>
    <w:p w14:paraId="37689AB7" w14:textId="4304395E" w:rsidR="001E1D6B" w:rsidRDefault="001E1D6B" w:rsidP="00BC1C31">
      <w:pPr>
        <w:pStyle w:val="Default"/>
        <w:rPr>
          <w:rFonts w:ascii="Times New Roman" w:hAnsi="Times New Roman"/>
        </w:rPr>
      </w:pPr>
    </w:p>
    <w:p w14:paraId="752139B9" w14:textId="16B0639F" w:rsidR="001E1D6B" w:rsidRDefault="001E1D6B" w:rsidP="00BC1C31">
      <w:pPr>
        <w:pStyle w:val="Default"/>
        <w:rPr>
          <w:rFonts w:ascii="Times New Roman" w:hAnsi="Times New Roman"/>
        </w:rPr>
      </w:pPr>
    </w:p>
    <w:p w14:paraId="07EA9685" w14:textId="77777777" w:rsidR="001E1D6B" w:rsidRDefault="001E1D6B" w:rsidP="00BC1C31">
      <w:pPr>
        <w:pStyle w:val="Default"/>
        <w:rPr>
          <w:rFonts w:ascii="Times New Roman" w:hAnsi="Times New Roman"/>
        </w:rPr>
      </w:pPr>
    </w:p>
    <w:p w14:paraId="3D785E80" w14:textId="77777777" w:rsidR="00851817" w:rsidRDefault="00D23C37" w:rsidP="00D23C37">
      <w:pPr>
        <w:pStyle w:val="Default"/>
        <w:ind w:left="7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Příloha č. </w:t>
      </w:r>
      <w:r w:rsidR="00D31DAC">
        <w:rPr>
          <w:rFonts w:ascii="Times New Roman" w:hAnsi="Times New Roman"/>
        </w:rPr>
        <w:t>3</w:t>
      </w:r>
    </w:p>
    <w:p w14:paraId="4DCE23D9" w14:textId="77777777" w:rsidR="00D23C37" w:rsidRDefault="00D23C37" w:rsidP="00D23C37">
      <w:pPr>
        <w:pStyle w:val="Default"/>
        <w:ind w:left="720"/>
        <w:jc w:val="right"/>
        <w:rPr>
          <w:rFonts w:ascii="Times New Roman" w:hAnsi="Times New Roman"/>
        </w:rPr>
      </w:pPr>
    </w:p>
    <w:p w14:paraId="78422361" w14:textId="77777777" w:rsidR="00D23C37" w:rsidRPr="00A04404" w:rsidRDefault="00D23C37" w:rsidP="00D23C37">
      <w:pPr>
        <w:pStyle w:val="Default"/>
        <w:ind w:left="720"/>
        <w:jc w:val="center"/>
        <w:rPr>
          <w:rFonts w:ascii="Times New Roman" w:hAnsi="Times New Roman"/>
          <w:b/>
        </w:rPr>
      </w:pPr>
      <w:r w:rsidRPr="00A04404">
        <w:rPr>
          <w:rFonts w:ascii="Times New Roman" w:hAnsi="Times New Roman"/>
          <w:b/>
        </w:rPr>
        <w:t>Personální zabezpečení pracoviště NINR</w:t>
      </w:r>
    </w:p>
    <w:p w14:paraId="1C54417E" w14:textId="77777777" w:rsidR="00851817" w:rsidRDefault="00851817" w:rsidP="00987854">
      <w:pPr>
        <w:pStyle w:val="Default"/>
        <w:ind w:left="720"/>
        <w:jc w:val="both"/>
        <w:rPr>
          <w:rFonts w:ascii="Times New Roman" w:hAnsi="Times New Roman"/>
        </w:rPr>
      </w:pPr>
    </w:p>
    <w:p w14:paraId="67613EFC" w14:textId="77777777" w:rsidR="001D3D2A" w:rsidRDefault="00D47551" w:rsidP="00987854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Počítáno </w:t>
      </w:r>
      <w:r w:rsidR="004D3C0F" w:rsidRPr="00D47551">
        <w:rPr>
          <w:rFonts w:ascii="Times New Roman" w:hAnsi="Times New Roman" w:cs="Times New Roman"/>
        </w:rPr>
        <w:t>na 10 lůžek</w:t>
      </w:r>
      <w:r>
        <w:rPr>
          <w:rFonts w:ascii="Times New Roman" w:hAnsi="Times New Roman" w:cs="Times New Roman"/>
        </w:rPr>
        <w:t xml:space="preserve"> NINR; v případě nasmlouvaného nižšího počtu lůžek lze </w:t>
      </w:r>
      <w:r w:rsidR="001D3D2A" w:rsidRPr="00D47551">
        <w:rPr>
          <w:rFonts w:ascii="Times New Roman" w:hAnsi="Times New Roman" w:cs="Times New Roman"/>
        </w:rPr>
        <w:t xml:space="preserve">proporčně ponížit </w:t>
      </w:r>
    </w:p>
    <w:p w14:paraId="18BA3CF0" w14:textId="77777777" w:rsidR="00D47551" w:rsidRPr="00D23C37" w:rsidRDefault="00D47551" w:rsidP="00987854">
      <w:pPr>
        <w:pStyle w:val="Default"/>
        <w:ind w:left="720"/>
        <w:jc w:val="both"/>
        <w:rPr>
          <w:rFonts w:ascii="Times New Roman" w:hAnsi="Times New Roman" w:cs="Times New Roman"/>
        </w:rPr>
      </w:pPr>
    </w:p>
    <w:p w14:paraId="3BC0928A" w14:textId="63EF4392" w:rsidR="005F34E9" w:rsidRPr="00D23C37" w:rsidRDefault="00F24258" w:rsidP="00D23C37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>Lékař L3 anesteziolog nebo intenzivista</w:t>
      </w:r>
      <w:r w:rsidR="00110DDE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</w:t>
      </w: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>1,0 úvazku</w:t>
      </w:r>
    </w:p>
    <w:p w14:paraId="65C27952" w14:textId="139E3AF2" w:rsidR="00F24258" w:rsidRPr="00D23C37" w:rsidRDefault="00F24258" w:rsidP="00D23C37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/>
          <w:color w:val="00B0F0"/>
          <w:sz w:val="24"/>
          <w:szCs w:val="24"/>
          <w:lang w:eastAsia="cs-CZ"/>
        </w:rPr>
      </w:pP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>Lékař L3 neurochirurg 0,5 úvazku (při úvazku 1,0 možno i jako vedoucí pracoviště)</w:t>
      </w:r>
    </w:p>
    <w:p w14:paraId="70B519AD" w14:textId="77777777" w:rsidR="00F24258" w:rsidRPr="00D23C37" w:rsidRDefault="00F24258" w:rsidP="00D23C37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 xml:space="preserve">Lékař L3 </w:t>
      </w:r>
      <w:r w:rsidR="00DA2828">
        <w:rPr>
          <w:rFonts w:ascii="Times New Roman" w:hAnsi="Times New Roman"/>
          <w:color w:val="000000"/>
          <w:sz w:val="24"/>
          <w:szCs w:val="24"/>
          <w:lang w:eastAsia="cs-CZ"/>
        </w:rPr>
        <w:t>RFM</w:t>
      </w:r>
      <w:r w:rsidR="00DA2828" w:rsidRPr="00D23C37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 </w:t>
      </w: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>0,2 úvazku</w:t>
      </w:r>
    </w:p>
    <w:p w14:paraId="6EA6E859" w14:textId="77777777" w:rsidR="00F24258" w:rsidRPr="00D23C37" w:rsidRDefault="00F24258" w:rsidP="00D23C37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>Lékař L2/L1 1,0 úvazku</w:t>
      </w:r>
    </w:p>
    <w:p w14:paraId="142C8AC2" w14:textId="40913C7F" w:rsidR="00F24258" w:rsidRPr="00D23C37" w:rsidRDefault="00F24258" w:rsidP="00D23C37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>Chirurg, internista nebo neurolog-dostupnost</w:t>
      </w:r>
    </w:p>
    <w:p w14:paraId="0BD3E1A9" w14:textId="77777777" w:rsidR="00F24258" w:rsidRPr="00D23C37" w:rsidRDefault="00F24258" w:rsidP="00D23C37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>ZPBD se specializací intenzivní péče (S3)</w:t>
      </w:r>
      <w:r w:rsidR="00F11AB6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</w:t>
      </w: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>4,0 úvazk</w:t>
      </w:r>
      <w:r w:rsidR="00A42F16">
        <w:rPr>
          <w:rFonts w:ascii="Times New Roman" w:hAnsi="Times New Roman"/>
          <w:color w:val="000000"/>
          <w:sz w:val="24"/>
          <w:szCs w:val="24"/>
          <w:lang w:eastAsia="cs-CZ"/>
        </w:rPr>
        <w:t>ů</w:t>
      </w:r>
    </w:p>
    <w:p w14:paraId="5A84D82D" w14:textId="77777777" w:rsidR="00F24258" w:rsidRPr="00D23C37" w:rsidRDefault="00F24258" w:rsidP="00D23C37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>ZPBD bez dohledu (S2) 3,0 úvazku</w:t>
      </w:r>
    </w:p>
    <w:p w14:paraId="356610A3" w14:textId="77777777" w:rsidR="00F24258" w:rsidRPr="00D23C37" w:rsidRDefault="00F24258" w:rsidP="00D23C37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 xml:space="preserve">ZPOD </w:t>
      </w:r>
      <w:r w:rsidR="00A42F16">
        <w:rPr>
          <w:rFonts w:ascii="Times New Roman" w:hAnsi="Times New Roman"/>
          <w:color w:val="000000"/>
          <w:sz w:val="24"/>
          <w:szCs w:val="24"/>
          <w:lang w:eastAsia="cs-CZ"/>
        </w:rPr>
        <w:t>praktická sestra</w:t>
      </w: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(S1) 7,0 úvazku</w:t>
      </w:r>
    </w:p>
    <w:p w14:paraId="27991256" w14:textId="62360DD5" w:rsidR="00F24258" w:rsidRPr="00D23C37" w:rsidRDefault="00F24258" w:rsidP="00D23C37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>ZPOD bez maturity</w:t>
      </w:r>
      <w:r w:rsidR="00A42F16">
        <w:rPr>
          <w:rFonts w:ascii="Times New Roman" w:hAnsi="Times New Roman"/>
          <w:color w:val="000000"/>
          <w:sz w:val="24"/>
          <w:szCs w:val="24"/>
          <w:lang w:eastAsia="cs-CZ"/>
        </w:rPr>
        <w:t>-sanitář</w:t>
      </w: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(SBM) 14,0 úvazk</w:t>
      </w:r>
      <w:r w:rsidR="00A42F16">
        <w:rPr>
          <w:rFonts w:ascii="Times New Roman" w:hAnsi="Times New Roman"/>
          <w:color w:val="000000"/>
          <w:sz w:val="24"/>
          <w:szCs w:val="24"/>
          <w:lang w:eastAsia="cs-CZ"/>
        </w:rPr>
        <w:t>ů</w:t>
      </w:r>
    </w:p>
    <w:p w14:paraId="36612DE8" w14:textId="77777777" w:rsidR="00F24258" w:rsidRPr="00D23C37" w:rsidRDefault="00F24258" w:rsidP="00D23C37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 xml:space="preserve">fyzioterapeut </w:t>
      </w:r>
      <w:r w:rsidR="00DA2828">
        <w:rPr>
          <w:rFonts w:ascii="Times New Roman" w:hAnsi="Times New Roman"/>
          <w:color w:val="000000"/>
          <w:sz w:val="24"/>
          <w:szCs w:val="24"/>
          <w:lang w:eastAsia="cs-CZ"/>
        </w:rPr>
        <w:t xml:space="preserve">K2 </w:t>
      </w: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>5,0 úvazk</w:t>
      </w:r>
      <w:r w:rsidR="00A42F16">
        <w:rPr>
          <w:rFonts w:ascii="Times New Roman" w:hAnsi="Times New Roman"/>
          <w:color w:val="000000"/>
          <w:sz w:val="24"/>
          <w:szCs w:val="24"/>
          <w:lang w:eastAsia="cs-CZ"/>
        </w:rPr>
        <w:t>ů</w:t>
      </w:r>
      <w:r w:rsidR="002C3DD8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</w:t>
      </w:r>
    </w:p>
    <w:p w14:paraId="492AEDC1" w14:textId="77777777" w:rsidR="00F24258" w:rsidRPr="00D23C37" w:rsidRDefault="00F24258" w:rsidP="00D23C37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>ergoterapeut</w:t>
      </w:r>
      <w:r w:rsidR="00DA2828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S2</w:t>
      </w: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1,0 </w:t>
      </w:r>
      <w:r w:rsidR="00A42F16" w:rsidRPr="00D23C37">
        <w:rPr>
          <w:rFonts w:ascii="Times New Roman" w:hAnsi="Times New Roman"/>
          <w:color w:val="000000"/>
          <w:sz w:val="24"/>
          <w:szCs w:val="24"/>
          <w:lang w:eastAsia="cs-CZ"/>
        </w:rPr>
        <w:t>úvaz</w:t>
      </w:r>
      <w:r w:rsidR="00A42F16">
        <w:rPr>
          <w:rFonts w:ascii="Times New Roman" w:hAnsi="Times New Roman"/>
          <w:color w:val="000000"/>
          <w:sz w:val="24"/>
          <w:szCs w:val="24"/>
          <w:lang w:eastAsia="cs-CZ"/>
        </w:rPr>
        <w:t>ku</w:t>
      </w:r>
    </w:p>
    <w:p w14:paraId="0EEFE21A" w14:textId="77777777" w:rsidR="00F24258" w:rsidRPr="00D23C37" w:rsidRDefault="00681120" w:rsidP="00D23C37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color w:val="000000"/>
          <w:sz w:val="24"/>
          <w:szCs w:val="24"/>
          <w:lang w:eastAsia="cs-CZ"/>
        </w:rPr>
        <w:t xml:space="preserve">klinický </w:t>
      </w:r>
      <w:r w:rsidR="00F24258" w:rsidRPr="00D23C37">
        <w:rPr>
          <w:rFonts w:ascii="Times New Roman" w:hAnsi="Times New Roman"/>
          <w:color w:val="000000"/>
          <w:sz w:val="24"/>
          <w:szCs w:val="24"/>
          <w:lang w:eastAsia="cs-CZ"/>
        </w:rPr>
        <w:t>logoped</w:t>
      </w:r>
      <w:r w:rsidR="00DA2828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K2</w:t>
      </w:r>
      <w:r w:rsidR="00F24258" w:rsidRPr="00D23C37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0,8 úvazku</w:t>
      </w:r>
    </w:p>
    <w:p w14:paraId="23C1C2E2" w14:textId="0495050C" w:rsidR="00F24258" w:rsidRPr="00D23C37" w:rsidRDefault="00F24258" w:rsidP="00D23C37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 xml:space="preserve">klinický psycholog </w:t>
      </w:r>
      <w:r w:rsidR="00A81BF4">
        <w:rPr>
          <w:rFonts w:ascii="Times New Roman" w:hAnsi="Times New Roman"/>
          <w:color w:val="000000"/>
          <w:sz w:val="24"/>
          <w:szCs w:val="24"/>
          <w:lang w:eastAsia="cs-CZ"/>
        </w:rPr>
        <w:t xml:space="preserve">K3 </w:t>
      </w: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>nebo psychiatr</w:t>
      </w:r>
      <w:r w:rsidR="00DA2828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L3</w:t>
      </w: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>-dostupnost</w:t>
      </w:r>
    </w:p>
    <w:p w14:paraId="5B5E1DDC" w14:textId="77777777" w:rsidR="00F24258" w:rsidRPr="00D23C37" w:rsidRDefault="00F24258" w:rsidP="00D23C37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>zdravotně-sociální pracovník –</w:t>
      </w:r>
      <w:r w:rsidR="00121DAC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</w:t>
      </w:r>
      <w:r w:rsidRPr="00D23C37">
        <w:rPr>
          <w:rFonts w:ascii="Times New Roman" w:hAnsi="Times New Roman"/>
          <w:color w:val="000000"/>
          <w:sz w:val="24"/>
          <w:szCs w:val="24"/>
          <w:lang w:eastAsia="cs-CZ"/>
        </w:rPr>
        <w:t>dostupnost</w:t>
      </w:r>
    </w:p>
    <w:p w14:paraId="44AC5EE2" w14:textId="77777777" w:rsidR="00F24258" w:rsidRPr="00D23C37" w:rsidRDefault="00F24258" w:rsidP="005F34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</w:p>
    <w:p w14:paraId="7C91948F" w14:textId="0433FA73" w:rsidR="00A04404" w:rsidRDefault="005C44E5" w:rsidP="006F0B36">
      <w:pPr>
        <w:pStyle w:val="Defaul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Absolvování dostupných MZČR certifikovaných kurzů zaměřených na neurorehabilitaci je doporučeno všem členům NINR týmu</w:t>
      </w:r>
      <w:r w:rsidR="006F0B36">
        <w:rPr>
          <w:rFonts w:ascii="Times New Roman" w:hAnsi="Times New Roman"/>
        </w:rPr>
        <w:t>, není však podmínkou zahájení PP NINR.</w:t>
      </w:r>
    </w:p>
    <w:p w14:paraId="591BCA65" w14:textId="1A305C83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4C59BC92" w14:textId="29A4029C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1404DEC9" w14:textId="19E37CC5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47364A70" w14:textId="08D27F5C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0E6CA9A4" w14:textId="79B4BB69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2586AC3F" w14:textId="3A8AC587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78C8A14F" w14:textId="43E148AA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34AD6A11" w14:textId="7BCACC83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2E14C297" w14:textId="6D79DE37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774EC921" w14:textId="2486FF96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6A07D610" w14:textId="49AC02F9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66FAD828" w14:textId="40435E3B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7382E641" w14:textId="7FC8503C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42BAFB1E" w14:textId="1A408857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38BB2E4C" w14:textId="7FEBF864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1AA50BEB" w14:textId="48C6E5F3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1170823B" w14:textId="2440DAF1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671C0A4B" w14:textId="39C3C8AC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26F637C4" w14:textId="4EC62668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22BC3335" w14:textId="29054069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4984D2E9" w14:textId="079C1B86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0AD8A638" w14:textId="346D7136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659CE74D" w14:textId="4F626823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0D41E787" w14:textId="345BCD3B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40DD2A33" w14:textId="77777777" w:rsidR="006F0B36" w:rsidRDefault="006F0B36" w:rsidP="006F0B36">
      <w:pPr>
        <w:pStyle w:val="Default"/>
        <w:jc w:val="both"/>
        <w:rPr>
          <w:rFonts w:ascii="Times New Roman" w:hAnsi="Times New Roman"/>
        </w:rPr>
      </w:pPr>
    </w:p>
    <w:p w14:paraId="77FD2230" w14:textId="77777777" w:rsidR="00D31DAC" w:rsidRDefault="00D31DAC" w:rsidP="00A04404">
      <w:pPr>
        <w:pStyle w:val="Default"/>
        <w:ind w:left="720"/>
        <w:jc w:val="right"/>
        <w:rPr>
          <w:rFonts w:ascii="Times New Roman" w:hAnsi="Times New Roman"/>
        </w:rPr>
      </w:pPr>
    </w:p>
    <w:p w14:paraId="784EF1B4" w14:textId="3E1DF751" w:rsidR="00A04404" w:rsidRDefault="00A04404" w:rsidP="00A04404">
      <w:pPr>
        <w:pStyle w:val="Default"/>
        <w:ind w:left="7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Příloha č. </w:t>
      </w:r>
      <w:r w:rsidR="00D31DAC">
        <w:rPr>
          <w:rFonts w:ascii="Times New Roman" w:hAnsi="Times New Roman"/>
        </w:rPr>
        <w:t>4</w:t>
      </w:r>
    </w:p>
    <w:p w14:paraId="079B6DB8" w14:textId="77777777" w:rsidR="00A04404" w:rsidRDefault="00A04404" w:rsidP="00A04404">
      <w:pPr>
        <w:pStyle w:val="Default"/>
        <w:ind w:left="720"/>
        <w:jc w:val="right"/>
        <w:rPr>
          <w:rFonts w:ascii="Times New Roman" w:hAnsi="Times New Roman"/>
        </w:rPr>
      </w:pPr>
    </w:p>
    <w:p w14:paraId="70CCF1E6" w14:textId="77777777" w:rsidR="005F34E9" w:rsidRDefault="005F34E9" w:rsidP="00987854">
      <w:pPr>
        <w:pStyle w:val="Default"/>
        <w:ind w:left="720"/>
        <w:jc w:val="both"/>
        <w:rPr>
          <w:rFonts w:ascii="Times New Roman" w:hAnsi="Times New Roman"/>
        </w:rPr>
      </w:pPr>
    </w:p>
    <w:p w14:paraId="0168FE64" w14:textId="77777777" w:rsidR="00517D41" w:rsidRPr="00FA349B" w:rsidRDefault="00517D41" w:rsidP="00A04404">
      <w:pPr>
        <w:pStyle w:val="Default"/>
        <w:jc w:val="center"/>
        <w:rPr>
          <w:rFonts w:ascii="Times New Roman" w:hAnsi="Times New Roman"/>
          <w:b/>
        </w:rPr>
      </w:pPr>
      <w:r w:rsidRPr="00FA349B">
        <w:rPr>
          <w:rFonts w:ascii="Times New Roman" w:hAnsi="Times New Roman"/>
          <w:b/>
        </w:rPr>
        <w:t>Věcné a technické vybavení pracoviště NINR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2647"/>
      </w:tblGrid>
      <w:tr w:rsidR="005F34E9" w:rsidRPr="00137B85" w14:paraId="6B75CA83" w14:textId="77777777" w:rsidTr="001261F3">
        <w:trPr>
          <w:trHeight w:val="120"/>
        </w:trPr>
        <w:tc>
          <w:tcPr>
            <w:tcW w:w="4786" w:type="dxa"/>
          </w:tcPr>
          <w:p w14:paraId="33F4034B" w14:textId="77777777" w:rsidR="00A04404" w:rsidRPr="00137B85" w:rsidRDefault="00A04404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14:paraId="332F1A3B" w14:textId="77777777" w:rsidR="005F34E9" w:rsidRPr="00137B85" w:rsidRDefault="00517D41" w:rsidP="001261F3">
            <w:pPr>
              <w:autoSpaceDE w:val="0"/>
              <w:autoSpaceDN w:val="0"/>
              <w:adjustRightInd w:val="0"/>
              <w:spacing w:after="0" w:line="240" w:lineRule="auto"/>
              <w:ind w:right="-541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L</w:t>
            </w:r>
            <w:r w:rsidR="005F34E9"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ůžka</w:t>
            </w: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="005F34E9"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resuscitační, vč. stolků</w:t>
            </w:r>
          </w:p>
        </w:tc>
        <w:tc>
          <w:tcPr>
            <w:tcW w:w="2647" w:type="dxa"/>
          </w:tcPr>
          <w:p w14:paraId="310E2170" w14:textId="77777777" w:rsidR="00A04404" w:rsidRPr="00137B85" w:rsidRDefault="00A04404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14:paraId="06259946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</w:tr>
      <w:tr w:rsidR="005F34E9" w:rsidRPr="00137B85" w14:paraId="7B260D89" w14:textId="77777777" w:rsidTr="001261F3">
        <w:trPr>
          <w:trHeight w:val="120"/>
        </w:trPr>
        <w:tc>
          <w:tcPr>
            <w:tcW w:w="4786" w:type="dxa"/>
          </w:tcPr>
          <w:p w14:paraId="20E6EF00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defibrilátor</w:t>
            </w:r>
          </w:p>
        </w:tc>
        <w:tc>
          <w:tcPr>
            <w:tcW w:w="2647" w:type="dxa"/>
          </w:tcPr>
          <w:p w14:paraId="566BA858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</w:tr>
      <w:tr w:rsidR="005F34E9" w:rsidRPr="00137B85" w14:paraId="21775109" w14:textId="77777777" w:rsidTr="001261F3">
        <w:trPr>
          <w:trHeight w:val="120"/>
        </w:trPr>
        <w:tc>
          <w:tcPr>
            <w:tcW w:w="4786" w:type="dxa"/>
          </w:tcPr>
          <w:p w14:paraId="7DE22B3D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EKG přístroj</w:t>
            </w:r>
          </w:p>
        </w:tc>
        <w:tc>
          <w:tcPr>
            <w:tcW w:w="2647" w:type="dxa"/>
          </w:tcPr>
          <w:p w14:paraId="68A1C7B5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</w:tr>
      <w:tr w:rsidR="005F34E9" w:rsidRPr="00137B85" w14:paraId="77DC544D" w14:textId="77777777" w:rsidTr="001261F3">
        <w:trPr>
          <w:trHeight w:val="120"/>
        </w:trPr>
        <w:tc>
          <w:tcPr>
            <w:tcW w:w="4786" w:type="dxa"/>
          </w:tcPr>
          <w:p w14:paraId="796C776B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monitorovací centrála</w:t>
            </w:r>
          </w:p>
        </w:tc>
        <w:tc>
          <w:tcPr>
            <w:tcW w:w="2647" w:type="dxa"/>
          </w:tcPr>
          <w:p w14:paraId="512E4A11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</w:tr>
      <w:tr w:rsidR="005F34E9" w:rsidRPr="00137B85" w14:paraId="6DF2E4AC" w14:textId="77777777" w:rsidTr="001261F3">
        <w:trPr>
          <w:trHeight w:val="120"/>
        </w:trPr>
        <w:tc>
          <w:tcPr>
            <w:tcW w:w="4786" w:type="dxa"/>
          </w:tcPr>
          <w:p w14:paraId="5A9AFDEA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enterální pumpa</w:t>
            </w:r>
          </w:p>
        </w:tc>
        <w:tc>
          <w:tcPr>
            <w:tcW w:w="2647" w:type="dxa"/>
          </w:tcPr>
          <w:p w14:paraId="070BE23D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</w:tr>
      <w:tr w:rsidR="005F34E9" w:rsidRPr="00137B85" w14:paraId="5B7CF893" w14:textId="77777777" w:rsidTr="001261F3">
        <w:trPr>
          <w:trHeight w:val="120"/>
        </w:trPr>
        <w:tc>
          <w:tcPr>
            <w:tcW w:w="4786" w:type="dxa"/>
          </w:tcPr>
          <w:p w14:paraId="1A3B8243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 xml:space="preserve">ventilátory pro umělou plicní ventilaci </w:t>
            </w:r>
          </w:p>
        </w:tc>
        <w:tc>
          <w:tcPr>
            <w:tcW w:w="2647" w:type="dxa"/>
          </w:tcPr>
          <w:p w14:paraId="78010DD7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8</w:t>
            </w:r>
          </w:p>
        </w:tc>
      </w:tr>
      <w:tr w:rsidR="005F34E9" w:rsidRPr="00137B85" w14:paraId="142B0DD0" w14:textId="77777777" w:rsidTr="001261F3">
        <w:trPr>
          <w:trHeight w:val="120"/>
        </w:trPr>
        <w:tc>
          <w:tcPr>
            <w:tcW w:w="4786" w:type="dxa"/>
          </w:tcPr>
          <w:p w14:paraId="645908D3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transportní ventilátor</w:t>
            </w:r>
          </w:p>
        </w:tc>
        <w:tc>
          <w:tcPr>
            <w:tcW w:w="2647" w:type="dxa"/>
          </w:tcPr>
          <w:p w14:paraId="46B4764C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</w:tr>
      <w:tr w:rsidR="005F34E9" w:rsidRPr="00137B85" w14:paraId="13FE97F2" w14:textId="77777777" w:rsidTr="001261F3">
        <w:trPr>
          <w:trHeight w:val="263"/>
        </w:trPr>
        <w:tc>
          <w:tcPr>
            <w:tcW w:w="4786" w:type="dxa"/>
          </w:tcPr>
          <w:p w14:paraId="52BDB3FC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monitor vitálních funkcí (EKG/RESP, NIBP, SpO2)</w:t>
            </w:r>
          </w:p>
        </w:tc>
        <w:tc>
          <w:tcPr>
            <w:tcW w:w="2647" w:type="dxa"/>
          </w:tcPr>
          <w:p w14:paraId="52AEB911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</w:tr>
      <w:tr w:rsidR="005F34E9" w:rsidRPr="00137B85" w14:paraId="10548A5E" w14:textId="77777777" w:rsidTr="001261F3">
        <w:trPr>
          <w:trHeight w:val="120"/>
        </w:trPr>
        <w:tc>
          <w:tcPr>
            <w:tcW w:w="4786" w:type="dxa"/>
          </w:tcPr>
          <w:p w14:paraId="2917DF6E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centrální rozvod vakua</w:t>
            </w:r>
          </w:p>
        </w:tc>
        <w:tc>
          <w:tcPr>
            <w:tcW w:w="2647" w:type="dxa"/>
          </w:tcPr>
          <w:p w14:paraId="13E34180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</w:tr>
      <w:tr w:rsidR="005F34E9" w:rsidRPr="00137B85" w14:paraId="0064A54F" w14:textId="77777777" w:rsidTr="001261F3">
        <w:trPr>
          <w:trHeight w:val="120"/>
        </w:trPr>
        <w:tc>
          <w:tcPr>
            <w:tcW w:w="4786" w:type="dxa"/>
          </w:tcPr>
          <w:p w14:paraId="164CFAD6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zařízení pro zvlhčování dýchacích cest</w:t>
            </w:r>
          </w:p>
        </w:tc>
        <w:tc>
          <w:tcPr>
            <w:tcW w:w="2647" w:type="dxa"/>
          </w:tcPr>
          <w:p w14:paraId="223FB08C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</w:tr>
      <w:tr w:rsidR="005F34E9" w:rsidRPr="00137B85" w14:paraId="2F72B486" w14:textId="77777777" w:rsidTr="001261F3">
        <w:trPr>
          <w:trHeight w:val="120"/>
        </w:trPr>
        <w:tc>
          <w:tcPr>
            <w:tcW w:w="4786" w:type="dxa"/>
          </w:tcPr>
          <w:p w14:paraId="30266EE3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infuzní pumpa</w:t>
            </w:r>
          </w:p>
        </w:tc>
        <w:tc>
          <w:tcPr>
            <w:tcW w:w="2647" w:type="dxa"/>
          </w:tcPr>
          <w:p w14:paraId="4D78D43B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</w:tr>
      <w:tr w:rsidR="005F34E9" w:rsidRPr="00137B85" w14:paraId="70C053F0" w14:textId="77777777" w:rsidTr="001261F3">
        <w:trPr>
          <w:trHeight w:val="120"/>
        </w:trPr>
        <w:tc>
          <w:tcPr>
            <w:tcW w:w="4786" w:type="dxa"/>
          </w:tcPr>
          <w:p w14:paraId="5E845165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injekční dávkovač</w:t>
            </w:r>
          </w:p>
        </w:tc>
        <w:tc>
          <w:tcPr>
            <w:tcW w:w="2647" w:type="dxa"/>
          </w:tcPr>
          <w:p w14:paraId="15336BEE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</w:tr>
      <w:tr w:rsidR="005F34E9" w:rsidRPr="00137B85" w14:paraId="2F4291D2" w14:textId="77777777" w:rsidTr="001261F3">
        <w:trPr>
          <w:trHeight w:val="120"/>
        </w:trPr>
        <w:tc>
          <w:tcPr>
            <w:tcW w:w="7432" w:type="dxa"/>
            <w:gridSpan w:val="2"/>
          </w:tcPr>
          <w:p w14:paraId="1D610D29" w14:textId="77777777" w:rsidR="005F34E9" w:rsidRPr="00137B85" w:rsidRDefault="005F34E9" w:rsidP="005F34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137B85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zdroj medicinálního kyslíku</w:t>
            </w:r>
          </w:p>
        </w:tc>
      </w:tr>
    </w:tbl>
    <w:p w14:paraId="70427C8A" w14:textId="77777777" w:rsidR="00A56E7D" w:rsidRDefault="00A56E7D" w:rsidP="00833931">
      <w:pPr>
        <w:rPr>
          <w:rFonts w:ascii="Times New Roman" w:hAnsi="Times New Roman"/>
          <w:sz w:val="24"/>
          <w:szCs w:val="24"/>
        </w:rPr>
      </w:pPr>
    </w:p>
    <w:p w14:paraId="7CF34ECE" w14:textId="1CDD48E7" w:rsidR="00833931" w:rsidRPr="00F84815" w:rsidRDefault="00C51D49" w:rsidP="00833931">
      <w:pPr>
        <w:rPr>
          <w:rFonts w:ascii="Times New Roman" w:hAnsi="Times New Roman"/>
          <w:b/>
          <w:sz w:val="24"/>
          <w:szCs w:val="24"/>
        </w:rPr>
      </w:pPr>
      <w:r w:rsidRPr="00F84815">
        <w:rPr>
          <w:rFonts w:ascii="Times New Roman" w:hAnsi="Times New Roman"/>
          <w:b/>
          <w:sz w:val="24"/>
          <w:szCs w:val="24"/>
        </w:rPr>
        <w:t xml:space="preserve">Rehabilitační přístroje </w:t>
      </w:r>
    </w:p>
    <w:p w14:paraId="1D232BAD" w14:textId="77777777" w:rsidR="00833931" w:rsidRPr="009B5A8F" w:rsidRDefault="00446D26" w:rsidP="00833931">
      <w:pPr>
        <w:pStyle w:val="Odstavecseseznamem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A56E7D">
        <w:rPr>
          <w:rFonts w:ascii="Times New Roman" w:hAnsi="Times New Roman"/>
          <w:b/>
          <w:sz w:val="24"/>
          <w:szCs w:val="24"/>
        </w:rPr>
        <w:t>nepodkročitelné vybavení</w:t>
      </w:r>
      <w:r w:rsidRPr="009B5A8F">
        <w:rPr>
          <w:rFonts w:ascii="Times New Roman" w:hAnsi="Times New Roman"/>
          <w:sz w:val="24"/>
          <w:szCs w:val="24"/>
        </w:rPr>
        <w:t xml:space="preserve">:      </w:t>
      </w:r>
    </w:p>
    <w:p w14:paraId="694F429E" w14:textId="77777777" w:rsidR="00833931" w:rsidRPr="009B5A8F" w:rsidRDefault="00446D26" w:rsidP="00833931">
      <w:pPr>
        <w:pStyle w:val="Odstavecseseznamem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9B5A8F">
        <w:rPr>
          <w:rFonts w:ascii="Times New Roman" w:hAnsi="Times New Roman"/>
          <w:sz w:val="24"/>
          <w:szCs w:val="24"/>
        </w:rPr>
        <w:t>vertikalizační lehátko 2ks</w:t>
      </w:r>
    </w:p>
    <w:p w14:paraId="20BB9F23" w14:textId="77777777" w:rsidR="00833931" w:rsidRPr="009B5A8F" w:rsidRDefault="00446D26" w:rsidP="00833931">
      <w:pPr>
        <w:pStyle w:val="Odstavecseseznamem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9B5A8F">
        <w:rPr>
          <w:rFonts w:ascii="Times New Roman" w:hAnsi="Times New Roman"/>
          <w:sz w:val="24"/>
          <w:szCs w:val="24"/>
        </w:rPr>
        <w:t>mobilizační a rehabilitační vozík 3ks</w:t>
      </w:r>
    </w:p>
    <w:p w14:paraId="58D4BF3B" w14:textId="07ED4144" w:rsidR="00C42D1D" w:rsidRPr="00A56E7D" w:rsidRDefault="00446D26" w:rsidP="006F0B36">
      <w:pPr>
        <w:pStyle w:val="Odstavecseseznamem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193F48">
        <w:rPr>
          <w:rFonts w:ascii="Times New Roman" w:hAnsi="Times New Roman"/>
          <w:sz w:val="24"/>
          <w:szCs w:val="24"/>
        </w:rPr>
        <w:t>kombinovaný přístroj pro vertikalizaci a mobilizaci</w:t>
      </w:r>
      <w:r w:rsidR="009D414F" w:rsidRPr="00193F48">
        <w:rPr>
          <w:rFonts w:ascii="Times New Roman" w:hAnsi="Times New Roman"/>
          <w:sz w:val="24"/>
          <w:szCs w:val="24"/>
        </w:rPr>
        <w:t xml:space="preserve"> DK </w:t>
      </w:r>
      <w:r w:rsidRPr="00193F48">
        <w:rPr>
          <w:rFonts w:ascii="Times New Roman" w:hAnsi="Times New Roman"/>
          <w:sz w:val="24"/>
          <w:szCs w:val="24"/>
        </w:rPr>
        <w:t xml:space="preserve">s robotickou dopomocí 1ks </w:t>
      </w:r>
      <w:r w:rsidR="00A10D32" w:rsidRPr="006F0B36">
        <w:rPr>
          <w:rFonts w:ascii="Times New Roman" w:hAnsi="Times New Roman"/>
          <w:i/>
          <w:sz w:val="24"/>
          <w:szCs w:val="24"/>
        </w:rPr>
        <w:t xml:space="preserve">– </w:t>
      </w:r>
      <w:r w:rsidR="00997A45" w:rsidRPr="006F0B36">
        <w:rPr>
          <w:rFonts w:ascii="Times New Roman" w:hAnsi="Times New Roman"/>
          <w:i/>
          <w:sz w:val="24"/>
          <w:szCs w:val="24"/>
        </w:rPr>
        <w:t xml:space="preserve">splnění této </w:t>
      </w:r>
      <w:r w:rsidR="00A10D32" w:rsidRPr="006F0B36">
        <w:rPr>
          <w:rFonts w:ascii="Times New Roman" w:hAnsi="Times New Roman"/>
          <w:i/>
          <w:sz w:val="24"/>
          <w:szCs w:val="24"/>
        </w:rPr>
        <w:t>podmínk</w:t>
      </w:r>
      <w:r w:rsidR="00997A45" w:rsidRPr="006F0B36">
        <w:rPr>
          <w:rFonts w:ascii="Times New Roman" w:hAnsi="Times New Roman"/>
          <w:i/>
          <w:sz w:val="24"/>
          <w:szCs w:val="24"/>
        </w:rPr>
        <w:t>y</w:t>
      </w:r>
      <w:r w:rsidR="00A10D32" w:rsidRPr="006F0B36">
        <w:rPr>
          <w:rFonts w:ascii="Times New Roman" w:hAnsi="Times New Roman"/>
          <w:i/>
          <w:sz w:val="24"/>
          <w:szCs w:val="24"/>
        </w:rPr>
        <w:t xml:space="preserve"> </w:t>
      </w:r>
      <w:r w:rsidR="00997A45" w:rsidRPr="006F0B36">
        <w:rPr>
          <w:rFonts w:ascii="Times New Roman" w:hAnsi="Times New Roman"/>
          <w:i/>
          <w:sz w:val="24"/>
          <w:szCs w:val="24"/>
        </w:rPr>
        <w:t xml:space="preserve">pro </w:t>
      </w:r>
      <w:r w:rsidR="006F0B36">
        <w:rPr>
          <w:rFonts w:ascii="Times New Roman" w:hAnsi="Times New Roman"/>
          <w:i/>
          <w:sz w:val="24"/>
          <w:szCs w:val="24"/>
        </w:rPr>
        <w:t>poskytovatele</w:t>
      </w:r>
      <w:r w:rsidR="00997A45" w:rsidRPr="006F0B36">
        <w:rPr>
          <w:rFonts w:ascii="Times New Roman" w:hAnsi="Times New Roman"/>
          <w:i/>
          <w:sz w:val="24"/>
          <w:szCs w:val="24"/>
        </w:rPr>
        <w:t xml:space="preserve">, který má lůžkovou kapacitu NINR menší než 4 lůžka je nutné </w:t>
      </w:r>
      <w:r w:rsidR="00A10D32" w:rsidRPr="006F0B36">
        <w:rPr>
          <w:rFonts w:ascii="Times New Roman" w:hAnsi="Times New Roman"/>
          <w:i/>
          <w:sz w:val="24"/>
          <w:szCs w:val="24"/>
        </w:rPr>
        <w:t xml:space="preserve">do 6 měsíců od </w:t>
      </w:r>
      <w:r w:rsidR="00997A45" w:rsidRPr="006F0B36">
        <w:rPr>
          <w:rFonts w:ascii="Times New Roman" w:hAnsi="Times New Roman"/>
          <w:i/>
          <w:sz w:val="24"/>
          <w:szCs w:val="24"/>
          <w:lang w:eastAsia="cs-CZ"/>
        </w:rPr>
        <w:t>nasmlouvání</w:t>
      </w:r>
      <w:r w:rsidR="00997A45" w:rsidRPr="006F0B36">
        <w:rPr>
          <w:rFonts w:ascii="Times New Roman" w:hAnsi="Times New Roman"/>
          <w:i/>
          <w:color w:val="FF0000"/>
          <w:sz w:val="24"/>
          <w:szCs w:val="24"/>
          <w:lang w:eastAsia="cs-CZ"/>
        </w:rPr>
        <w:t xml:space="preserve"> </w:t>
      </w:r>
      <w:r w:rsidR="003D6215" w:rsidRPr="006F0B36">
        <w:rPr>
          <w:rFonts w:ascii="Times New Roman" w:hAnsi="Times New Roman"/>
          <w:i/>
          <w:sz w:val="24"/>
          <w:szCs w:val="24"/>
        </w:rPr>
        <w:t>NINR</w:t>
      </w:r>
      <w:r w:rsidR="00715947" w:rsidRPr="00A56E7D">
        <w:rPr>
          <w:rFonts w:ascii="Times New Roman" w:hAnsi="Times New Roman"/>
          <w:i/>
          <w:sz w:val="24"/>
          <w:szCs w:val="24"/>
        </w:rPr>
        <w:t xml:space="preserve"> </w:t>
      </w:r>
      <w:r w:rsidR="00F51A18" w:rsidRPr="00A56E7D">
        <w:rPr>
          <w:rFonts w:ascii="Times New Roman" w:hAnsi="Times New Roman"/>
          <w:i/>
          <w:sz w:val="24"/>
          <w:szCs w:val="24"/>
        </w:rPr>
        <w:t xml:space="preserve"> </w:t>
      </w:r>
    </w:p>
    <w:p w14:paraId="74B91924" w14:textId="63465950" w:rsidR="005F34E9" w:rsidRPr="009B5A8F" w:rsidRDefault="00446D26" w:rsidP="006F0B36">
      <w:pPr>
        <w:pStyle w:val="Odstavecseseznamem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9B5A8F">
        <w:rPr>
          <w:rFonts w:ascii="Times New Roman" w:hAnsi="Times New Roman"/>
          <w:sz w:val="24"/>
          <w:szCs w:val="24"/>
        </w:rPr>
        <w:t xml:space="preserve">pohybový trenažér </w:t>
      </w:r>
      <w:r w:rsidR="009D414F" w:rsidRPr="009B5A8F">
        <w:rPr>
          <w:rFonts w:ascii="Times New Roman" w:hAnsi="Times New Roman"/>
          <w:sz w:val="24"/>
          <w:szCs w:val="24"/>
        </w:rPr>
        <w:t>(</w:t>
      </w:r>
      <w:r w:rsidR="007D5C6F" w:rsidRPr="009B5A8F">
        <w:rPr>
          <w:rFonts w:ascii="Times New Roman" w:hAnsi="Times New Roman"/>
          <w:sz w:val="24"/>
          <w:szCs w:val="24"/>
        </w:rPr>
        <w:t>H</w:t>
      </w:r>
      <w:r w:rsidR="009D414F" w:rsidRPr="009B5A8F">
        <w:rPr>
          <w:rFonts w:ascii="Times New Roman" w:hAnsi="Times New Roman"/>
          <w:sz w:val="24"/>
          <w:szCs w:val="24"/>
        </w:rPr>
        <w:t xml:space="preserve">K, </w:t>
      </w:r>
      <w:r w:rsidR="007D5C6F" w:rsidRPr="009B5A8F">
        <w:rPr>
          <w:rFonts w:ascii="Times New Roman" w:hAnsi="Times New Roman"/>
          <w:sz w:val="24"/>
          <w:szCs w:val="24"/>
        </w:rPr>
        <w:t>DK</w:t>
      </w:r>
      <w:r w:rsidR="009D414F" w:rsidRPr="009B5A8F">
        <w:rPr>
          <w:rFonts w:ascii="Times New Roman" w:hAnsi="Times New Roman"/>
          <w:sz w:val="24"/>
          <w:szCs w:val="24"/>
        </w:rPr>
        <w:t xml:space="preserve">) </w:t>
      </w:r>
      <w:r w:rsidRPr="009B5A8F">
        <w:rPr>
          <w:rFonts w:ascii="Times New Roman" w:hAnsi="Times New Roman"/>
          <w:sz w:val="24"/>
          <w:szCs w:val="24"/>
        </w:rPr>
        <w:t>2</w:t>
      </w:r>
      <w:r w:rsidR="00A56E7D">
        <w:rPr>
          <w:rFonts w:ascii="Times New Roman" w:hAnsi="Times New Roman"/>
          <w:sz w:val="24"/>
          <w:szCs w:val="24"/>
        </w:rPr>
        <w:t xml:space="preserve"> </w:t>
      </w:r>
      <w:r w:rsidRPr="009B5A8F">
        <w:rPr>
          <w:rFonts w:ascii="Times New Roman" w:hAnsi="Times New Roman"/>
          <w:sz w:val="24"/>
          <w:szCs w:val="24"/>
        </w:rPr>
        <w:t xml:space="preserve">ks </w:t>
      </w:r>
      <w:r w:rsidR="00BC2BF8" w:rsidRPr="009B5A8F">
        <w:rPr>
          <w:rFonts w:ascii="Times New Roman" w:hAnsi="Times New Roman"/>
          <w:sz w:val="24"/>
          <w:szCs w:val="24"/>
        </w:rPr>
        <w:t>(Motomed, MotrenDuo pro HK i DK vsedě i na lůžku)</w:t>
      </w:r>
      <w:r w:rsidRPr="009B5A8F">
        <w:rPr>
          <w:rFonts w:ascii="Times New Roman" w:hAnsi="Times New Roman"/>
          <w:sz w:val="24"/>
          <w:szCs w:val="24"/>
        </w:rPr>
        <w:t xml:space="preserve">              </w:t>
      </w:r>
    </w:p>
    <w:p w14:paraId="7C066AB1" w14:textId="77777777" w:rsidR="00F51A18" w:rsidRPr="00C42D1D" w:rsidRDefault="00F51A18" w:rsidP="00987854">
      <w:pPr>
        <w:pStyle w:val="Default"/>
        <w:ind w:left="720"/>
        <w:jc w:val="both"/>
        <w:rPr>
          <w:rFonts w:ascii="Times New Roman" w:hAnsi="Times New Roman"/>
          <w:highlight w:val="yellow"/>
        </w:rPr>
      </w:pPr>
    </w:p>
    <w:p w14:paraId="1D3808CE" w14:textId="77777777" w:rsidR="00C42D1D" w:rsidRPr="009B5A8F" w:rsidRDefault="00833931" w:rsidP="00C42D1D">
      <w:pPr>
        <w:pStyle w:val="Odstavecseseznamem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A56E7D">
        <w:rPr>
          <w:rFonts w:ascii="Times New Roman" w:hAnsi="Times New Roman"/>
          <w:b/>
          <w:sz w:val="24"/>
          <w:szCs w:val="24"/>
        </w:rPr>
        <w:t xml:space="preserve">doporučené </w:t>
      </w:r>
      <w:r w:rsidR="00C42D1D" w:rsidRPr="00A56E7D">
        <w:rPr>
          <w:rFonts w:ascii="Times New Roman" w:hAnsi="Times New Roman"/>
          <w:b/>
          <w:sz w:val="24"/>
          <w:szCs w:val="24"/>
        </w:rPr>
        <w:t>v</w:t>
      </w:r>
      <w:r w:rsidRPr="00A56E7D">
        <w:rPr>
          <w:rFonts w:ascii="Times New Roman" w:hAnsi="Times New Roman"/>
          <w:b/>
          <w:sz w:val="24"/>
          <w:szCs w:val="24"/>
        </w:rPr>
        <w:t>ybavení</w:t>
      </w:r>
      <w:r w:rsidRPr="009B5A8F">
        <w:rPr>
          <w:rFonts w:ascii="Times New Roman" w:hAnsi="Times New Roman"/>
          <w:sz w:val="24"/>
          <w:szCs w:val="24"/>
        </w:rPr>
        <w:t xml:space="preserve">:        </w:t>
      </w:r>
    </w:p>
    <w:p w14:paraId="09B68E19" w14:textId="77777777" w:rsidR="00C42D1D" w:rsidRPr="009B5A8F" w:rsidRDefault="00833931" w:rsidP="00C42D1D">
      <w:pPr>
        <w:pStyle w:val="Odstavecseseznamem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9B5A8F">
        <w:rPr>
          <w:rFonts w:ascii="Times New Roman" w:hAnsi="Times New Roman"/>
          <w:sz w:val="24"/>
          <w:szCs w:val="24"/>
        </w:rPr>
        <w:t>přístroj pro stimulaci fokálními vibracemi</w:t>
      </w:r>
    </w:p>
    <w:p w14:paraId="3B75FE98" w14:textId="77777777" w:rsidR="00C42D1D" w:rsidRPr="009B5A8F" w:rsidRDefault="00833931" w:rsidP="00C42D1D">
      <w:pPr>
        <w:pStyle w:val="Odstavecseseznamem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9B5A8F">
        <w:rPr>
          <w:rFonts w:ascii="Times New Roman" w:hAnsi="Times New Roman"/>
          <w:sz w:val="24"/>
          <w:szCs w:val="24"/>
        </w:rPr>
        <w:t>přístroj pro funkční terapii HK s robotickou dopomocí</w:t>
      </w:r>
    </w:p>
    <w:p w14:paraId="38B4D8D2" w14:textId="77777777" w:rsidR="00DC5709" w:rsidRPr="009B5A8F" w:rsidRDefault="00833931" w:rsidP="00C42D1D">
      <w:pPr>
        <w:pStyle w:val="Odstavecseseznamem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9B5A8F">
        <w:rPr>
          <w:rFonts w:ascii="Times New Roman" w:hAnsi="Times New Roman"/>
          <w:sz w:val="24"/>
          <w:szCs w:val="24"/>
        </w:rPr>
        <w:t>zpětnovazebný terapeutický systém pro kognitivně-motorickou terapii</w:t>
      </w:r>
    </w:p>
    <w:p w14:paraId="0CEED4B2" w14:textId="77777777" w:rsidR="00E96491" w:rsidRDefault="00833931" w:rsidP="00C42D1D">
      <w:pPr>
        <w:pStyle w:val="Odstavecseseznamem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9B5A8F">
        <w:rPr>
          <w:rFonts w:ascii="Times New Roman" w:hAnsi="Times New Roman"/>
          <w:sz w:val="24"/>
          <w:szCs w:val="24"/>
        </w:rPr>
        <w:t xml:space="preserve"> přístroj pro elektroterapii   </w:t>
      </w:r>
    </w:p>
    <w:p w14:paraId="4162736D" w14:textId="77777777" w:rsidR="00E96491" w:rsidRDefault="00E96491" w:rsidP="00E96491">
      <w:pPr>
        <w:rPr>
          <w:rFonts w:ascii="Times New Roman" w:hAnsi="Times New Roman"/>
          <w:sz w:val="24"/>
          <w:szCs w:val="24"/>
        </w:rPr>
      </w:pPr>
    </w:p>
    <w:p w14:paraId="7B38D522" w14:textId="2C294DA4" w:rsidR="00E219CA" w:rsidRPr="00E96491" w:rsidRDefault="00E219CA" w:rsidP="002E7167">
      <w:pPr>
        <w:rPr>
          <w:rFonts w:ascii="Times New Roman" w:hAnsi="Times New Roman"/>
          <w:sz w:val="24"/>
          <w:szCs w:val="24"/>
        </w:rPr>
      </w:pPr>
    </w:p>
    <w:sectPr w:rsidR="00E219CA" w:rsidRPr="00E96491" w:rsidSect="00BF4C5A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DA974E" w16cex:dateUtc="2023-10-18T15:4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A00EBA" w14:textId="77777777" w:rsidR="00FA031C" w:rsidRDefault="00FA031C" w:rsidP="006D6006">
      <w:pPr>
        <w:spacing w:after="0" w:line="240" w:lineRule="auto"/>
      </w:pPr>
      <w:r>
        <w:separator/>
      </w:r>
    </w:p>
  </w:endnote>
  <w:endnote w:type="continuationSeparator" w:id="0">
    <w:p w14:paraId="16A46BC1" w14:textId="77777777" w:rsidR="00FA031C" w:rsidRDefault="00FA031C" w:rsidP="006D6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09844"/>
      <w:docPartObj>
        <w:docPartGallery w:val="Page Numbers (Bottom of Page)"/>
        <w:docPartUnique/>
      </w:docPartObj>
    </w:sdtPr>
    <w:sdtEndPr/>
    <w:sdtContent>
      <w:p w14:paraId="6F47DE01" w14:textId="7FB398FB" w:rsidR="00984257" w:rsidRDefault="00CF1FEF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64A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31CB27E" w14:textId="77777777" w:rsidR="00984257" w:rsidRDefault="0098425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D087A" w14:textId="77777777" w:rsidR="00FA031C" w:rsidRDefault="00FA031C" w:rsidP="006D6006">
      <w:pPr>
        <w:spacing w:after="0" w:line="240" w:lineRule="auto"/>
      </w:pPr>
      <w:r>
        <w:separator/>
      </w:r>
    </w:p>
  </w:footnote>
  <w:footnote w:type="continuationSeparator" w:id="0">
    <w:p w14:paraId="5B34894A" w14:textId="77777777" w:rsidR="00FA031C" w:rsidRDefault="00FA031C" w:rsidP="006D6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0233D" w14:textId="08C221D9" w:rsidR="00B6246D" w:rsidRPr="00B6246D" w:rsidRDefault="00B6246D" w:rsidP="00B6246D">
    <w:pPr>
      <w:pStyle w:val="Zhlav"/>
      <w:jc w:val="right"/>
      <w:rPr>
        <w:rFonts w:ascii="Arial" w:hAnsi="Arial" w:cs="Arial"/>
        <w:sz w:val="20"/>
        <w:szCs w:val="20"/>
      </w:rPr>
    </w:pPr>
    <w:r w:rsidRPr="00B6246D">
      <w:rPr>
        <w:rFonts w:ascii="Arial" w:hAnsi="Arial" w:cs="Arial"/>
        <w:sz w:val="20"/>
        <w:szCs w:val="20"/>
      </w:rPr>
      <w:t>Verze k 1.</w:t>
    </w:r>
    <w:r>
      <w:rPr>
        <w:rFonts w:ascii="Arial" w:hAnsi="Arial" w:cs="Arial"/>
        <w:sz w:val="20"/>
        <w:szCs w:val="20"/>
      </w:rPr>
      <w:t xml:space="preserve"> </w:t>
    </w:r>
    <w:r w:rsidRPr="00B6246D">
      <w:rPr>
        <w:rFonts w:ascii="Arial" w:hAnsi="Arial" w:cs="Arial"/>
        <w:sz w:val="20"/>
        <w:szCs w:val="20"/>
      </w:rPr>
      <w:t>1.</w:t>
    </w:r>
    <w:r>
      <w:rPr>
        <w:rFonts w:ascii="Arial" w:hAnsi="Arial" w:cs="Arial"/>
        <w:sz w:val="20"/>
        <w:szCs w:val="20"/>
      </w:rPr>
      <w:t xml:space="preserve"> </w:t>
    </w:r>
    <w:r w:rsidRPr="00B6246D">
      <w:rPr>
        <w:rFonts w:ascii="Arial" w:hAnsi="Arial" w:cs="Arial"/>
        <w:sz w:val="20"/>
        <w:szCs w:val="20"/>
      </w:rPr>
      <w:t>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A6DEE"/>
    <w:multiLevelType w:val="hybridMultilevel"/>
    <w:tmpl w:val="AC5CE05E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66B7381"/>
    <w:multiLevelType w:val="hybridMultilevel"/>
    <w:tmpl w:val="BC0CAC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B21AD"/>
    <w:multiLevelType w:val="hybridMultilevel"/>
    <w:tmpl w:val="2EA872F6"/>
    <w:lvl w:ilvl="0" w:tplc="C9CAC61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9565D"/>
    <w:multiLevelType w:val="hybridMultilevel"/>
    <w:tmpl w:val="0E02E9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D7173"/>
    <w:multiLevelType w:val="hybridMultilevel"/>
    <w:tmpl w:val="6B3A1A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C1185"/>
    <w:multiLevelType w:val="hybridMultilevel"/>
    <w:tmpl w:val="B980EE1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C12D92"/>
    <w:multiLevelType w:val="hybridMultilevel"/>
    <w:tmpl w:val="E41C88B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155D8"/>
    <w:multiLevelType w:val="hybridMultilevel"/>
    <w:tmpl w:val="33941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F7E74"/>
    <w:multiLevelType w:val="hybridMultilevel"/>
    <w:tmpl w:val="02500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71F5A"/>
    <w:multiLevelType w:val="hybridMultilevel"/>
    <w:tmpl w:val="F006B7B4"/>
    <w:lvl w:ilvl="0" w:tplc="040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1D167C97"/>
    <w:multiLevelType w:val="hybridMultilevel"/>
    <w:tmpl w:val="E02A27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B7047"/>
    <w:multiLevelType w:val="hybridMultilevel"/>
    <w:tmpl w:val="68004C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F7E35"/>
    <w:multiLevelType w:val="hybridMultilevel"/>
    <w:tmpl w:val="5C34CDD8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8E2D02"/>
    <w:multiLevelType w:val="hybridMultilevel"/>
    <w:tmpl w:val="AE1636B2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 w15:restartNumberingAfterBreak="0">
    <w:nsid w:val="23901543"/>
    <w:multiLevelType w:val="hybridMultilevel"/>
    <w:tmpl w:val="C0BA16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185D5C"/>
    <w:multiLevelType w:val="hybridMultilevel"/>
    <w:tmpl w:val="AAA62E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66588"/>
    <w:multiLevelType w:val="hybridMultilevel"/>
    <w:tmpl w:val="B42EE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4B3683"/>
    <w:multiLevelType w:val="hybridMultilevel"/>
    <w:tmpl w:val="FEAE26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333A2D"/>
    <w:multiLevelType w:val="multilevel"/>
    <w:tmpl w:val="16865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753DBF"/>
    <w:multiLevelType w:val="hybridMultilevel"/>
    <w:tmpl w:val="F37EAEF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866743"/>
    <w:multiLevelType w:val="hybridMultilevel"/>
    <w:tmpl w:val="652019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5F024E"/>
    <w:multiLevelType w:val="hybridMultilevel"/>
    <w:tmpl w:val="53321D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753A7B"/>
    <w:multiLevelType w:val="hybridMultilevel"/>
    <w:tmpl w:val="9EAA8AEA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377A0178"/>
    <w:multiLevelType w:val="hybridMultilevel"/>
    <w:tmpl w:val="4928EF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5D60DB"/>
    <w:multiLevelType w:val="hybridMultilevel"/>
    <w:tmpl w:val="059CB1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F35379"/>
    <w:multiLevelType w:val="hybridMultilevel"/>
    <w:tmpl w:val="E57444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4A0A6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103207"/>
    <w:multiLevelType w:val="hybridMultilevel"/>
    <w:tmpl w:val="0436E2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8C4243"/>
    <w:multiLevelType w:val="hybridMultilevel"/>
    <w:tmpl w:val="BD34F4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675D9D"/>
    <w:multiLevelType w:val="hybridMultilevel"/>
    <w:tmpl w:val="4CE08400"/>
    <w:lvl w:ilvl="0" w:tplc="66E4B4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6C16B4"/>
    <w:multiLevelType w:val="hybridMultilevel"/>
    <w:tmpl w:val="4EB036E4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4A36744"/>
    <w:multiLevelType w:val="hybridMultilevel"/>
    <w:tmpl w:val="C16CD6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45660"/>
    <w:multiLevelType w:val="hybridMultilevel"/>
    <w:tmpl w:val="BBA2E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281132"/>
    <w:multiLevelType w:val="hybridMultilevel"/>
    <w:tmpl w:val="1B9EC7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9134D7"/>
    <w:multiLevelType w:val="hybridMultilevel"/>
    <w:tmpl w:val="C1C2B0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6C872DA"/>
    <w:multiLevelType w:val="hybridMultilevel"/>
    <w:tmpl w:val="EA0C69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253A20"/>
    <w:multiLevelType w:val="hybridMultilevel"/>
    <w:tmpl w:val="C9A427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FA7EDA"/>
    <w:multiLevelType w:val="hybridMultilevel"/>
    <w:tmpl w:val="6D2ED5E8"/>
    <w:lvl w:ilvl="0" w:tplc="5AC80E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D3750B7"/>
    <w:multiLevelType w:val="hybridMultilevel"/>
    <w:tmpl w:val="2BF4B904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59C5D47"/>
    <w:multiLevelType w:val="hybridMultilevel"/>
    <w:tmpl w:val="B41ADE8C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69163213"/>
    <w:multiLevelType w:val="hybridMultilevel"/>
    <w:tmpl w:val="9962AF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325EBF"/>
    <w:multiLevelType w:val="hybridMultilevel"/>
    <w:tmpl w:val="1EEC8F9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9535ED2"/>
    <w:multiLevelType w:val="hybridMultilevel"/>
    <w:tmpl w:val="047450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971922"/>
    <w:multiLevelType w:val="hybridMultilevel"/>
    <w:tmpl w:val="1BE0DB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2B2C54"/>
    <w:multiLevelType w:val="hybridMultilevel"/>
    <w:tmpl w:val="771E4D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A577BB"/>
    <w:multiLevelType w:val="hybridMultilevel"/>
    <w:tmpl w:val="2B2482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F3553E"/>
    <w:multiLevelType w:val="hybridMultilevel"/>
    <w:tmpl w:val="EDAC6F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AF1CE3"/>
    <w:multiLevelType w:val="hybridMultilevel"/>
    <w:tmpl w:val="000C49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BD1631"/>
    <w:multiLevelType w:val="hybridMultilevel"/>
    <w:tmpl w:val="8DFEDE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180A99"/>
    <w:multiLevelType w:val="hybridMultilevel"/>
    <w:tmpl w:val="785856E2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9" w15:restartNumberingAfterBreak="0">
    <w:nsid w:val="7EB65220"/>
    <w:multiLevelType w:val="hybridMultilevel"/>
    <w:tmpl w:val="983254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5"/>
  </w:num>
  <w:num w:numId="3">
    <w:abstractNumId w:val="32"/>
  </w:num>
  <w:num w:numId="4">
    <w:abstractNumId w:val="4"/>
  </w:num>
  <w:num w:numId="5">
    <w:abstractNumId w:val="4"/>
  </w:num>
  <w:num w:numId="6">
    <w:abstractNumId w:val="43"/>
  </w:num>
  <w:num w:numId="7">
    <w:abstractNumId w:val="21"/>
  </w:num>
  <w:num w:numId="8">
    <w:abstractNumId w:val="41"/>
  </w:num>
  <w:num w:numId="9">
    <w:abstractNumId w:val="44"/>
  </w:num>
  <w:num w:numId="10">
    <w:abstractNumId w:val="20"/>
  </w:num>
  <w:num w:numId="11">
    <w:abstractNumId w:val="18"/>
  </w:num>
  <w:num w:numId="12">
    <w:abstractNumId w:val="11"/>
  </w:num>
  <w:num w:numId="13">
    <w:abstractNumId w:val="23"/>
  </w:num>
  <w:num w:numId="14">
    <w:abstractNumId w:val="41"/>
  </w:num>
  <w:num w:numId="15">
    <w:abstractNumId w:val="20"/>
  </w:num>
  <w:num w:numId="16">
    <w:abstractNumId w:val="46"/>
  </w:num>
  <w:num w:numId="17">
    <w:abstractNumId w:val="32"/>
  </w:num>
  <w:num w:numId="18">
    <w:abstractNumId w:val="23"/>
  </w:num>
  <w:num w:numId="19">
    <w:abstractNumId w:val="11"/>
  </w:num>
  <w:num w:numId="20">
    <w:abstractNumId w:val="48"/>
  </w:num>
  <w:num w:numId="21">
    <w:abstractNumId w:val="27"/>
  </w:num>
  <w:num w:numId="22">
    <w:abstractNumId w:val="3"/>
  </w:num>
  <w:num w:numId="23">
    <w:abstractNumId w:val="26"/>
  </w:num>
  <w:num w:numId="24">
    <w:abstractNumId w:val="8"/>
  </w:num>
  <w:num w:numId="25">
    <w:abstractNumId w:val="13"/>
  </w:num>
  <w:num w:numId="26">
    <w:abstractNumId w:val="39"/>
  </w:num>
  <w:num w:numId="27">
    <w:abstractNumId w:val="36"/>
  </w:num>
  <w:num w:numId="28">
    <w:abstractNumId w:val="24"/>
  </w:num>
  <w:num w:numId="29">
    <w:abstractNumId w:val="16"/>
  </w:num>
  <w:num w:numId="30">
    <w:abstractNumId w:val="31"/>
  </w:num>
  <w:num w:numId="31">
    <w:abstractNumId w:val="12"/>
  </w:num>
  <w:num w:numId="32">
    <w:abstractNumId w:val="28"/>
  </w:num>
  <w:num w:numId="33">
    <w:abstractNumId w:val="30"/>
  </w:num>
  <w:num w:numId="34">
    <w:abstractNumId w:val="15"/>
  </w:num>
  <w:num w:numId="35">
    <w:abstractNumId w:val="45"/>
  </w:num>
  <w:num w:numId="36">
    <w:abstractNumId w:val="42"/>
  </w:num>
  <w:num w:numId="37">
    <w:abstractNumId w:val="2"/>
  </w:num>
  <w:num w:numId="38">
    <w:abstractNumId w:val="7"/>
  </w:num>
  <w:num w:numId="39">
    <w:abstractNumId w:val="14"/>
  </w:num>
  <w:num w:numId="40">
    <w:abstractNumId w:val="17"/>
  </w:num>
  <w:num w:numId="41">
    <w:abstractNumId w:val="25"/>
  </w:num>
  <w:num w:numId="42">
    <w:abstractNumId w:val="10"/>
  </w:num>
  <w:num w:numId="43">
    <w:abstractNumId w:val="1"/>
  </w:num>
  <w:num w:numId="44">
    <w:abstractNumId w:val="6"/>
  </w:num>
  <w:num w:numId="45">
    <w:abstractNumId w:val="40"/>
  </w:num>
  <w:num w:numId="46">
    <w:abstractNumId w:val="5"/>
  </w:num>
  <w:num w:numId="47">
    <w:abstractNumId w:val="33"/>
  </w:num>
  <w:num w:numId="48">
    <w:abstractNumId w:val="19"/>
  </w:num>
  <w:num w:numId="49">
    <w:abstractNumId w:val="37"/>
  </w:num>
  <w:num w:numId="50">
    <w:abstractNumId w:val="9"/>
  </w:num>
  <w:num w:numId="51">
    <w:abstractNumId w:val="47"/>
  </w:num>
  <w:num w:numId="52">
    <w:abstractNumId w:val="0"/>
  </w:num>
  <w:num w:numId="53">
    <w:abstractNumId w:val="34"/>
  </w:num>
  <w:num w:numId="54">
    <w:abstractNumId w:val="22"/>
  </w:num>
  <w:num w:numId="55">
    <w:abstractNumId w:val="38"/>
  </w:num>
  <w:num w:numId="56">
    <w:abstractNumId w:val="49"/>
  </w:num>
  <w:num w:numId="57">
    <w:abstractNumId w:val="2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C50"/>
    <w:rsid w:val="00000BCC"/>
    <w:rsid w:val="000013F7"/>
    <w:rsid w:val="0000350C"/>
    <w:rsid w:val="000041F1"/>
    <w:rsid w:val="00011A05"/>
    <w:rsid w:val="000225E4"/>
    <w:rsid w:val="000241D3"/>
    <w:rsid w:val="00026E9D"/>
    <w:rsid w:val="00027D19"/>
    <w:rsid w:val="00030413"/>
    <w:rsid w:val="00030ACF"/>
    <w:rsid w:val="000323C1"/>
    <w:rsid w:val="0003350D"/>
    <w:rsid w:val="000352E5"/>
    <w:rsid w:val="00035712"/>
    <w:rsid w:val="00035E7C"/>
    <w:rsid w:val="00036DB2"/>
    <w:rsid w:val="00037758"/>
    <w:rsid w:val="00041F96"/>
    <w:rsid w:val="00042863"/>
    <w:rsid w:val="00042ABC"/>
    <w:rsid w:val="00044034"/>
    <w:rsid w:val="00045D2A"/>
    <w:rsid w:val="000466DF"/>
    <w:rsid w:val="0004689E"/>
    <w:rsid w:val="000473A2"/>
    <w:rsid w:val="00050F17"/>
    <w:rsid w:val="00052403"/>
    <w:rsid w:val="00052EF9"/>
    <w:rsid w:val="00054259"/>
    <w:rsid w:val="00054787"/>
    <w:rsid w:val="00054ACD"/>
    <w:rsid w:val="0006089B"/>
    <w:rsid w:val="00065280"/>
    <w:rsid w:val="000664E9"/>
    <w:rsid w:val="00067E04"/>
    <w:rsid w:val="000710AC"/>
    <w:rsid w:val="0007349B"/>
    <w:rsid w:val="00073D65"/>
    <w:rsid w:val="0007425F"/>
    <w:rsid w:val="0007436C"/>
    <w:rsid w:val="00075EC0"/>
    <w:rsid w:val="00077E56"/>
    <w:rsid w:val="000811E5"/>
    <w:rsid w:val="00083BFD"/>
    <w:rsid w:val="00085522"/>
    <w:rsid w:val="00085AFD"/>
    <w:rsid w:val="00085E37"/>
    <w:rsid w:val="00086FDC"/>
    <w:rsid w:val="00090892"/>
    <w:rsid w:val="000965E5"/>
    <w:rsid w:val="000A06F6"/>
    <w:rsid w:val="000A32CE"/>
    <w:rsid w:val="000B069B"/>
    <w:rsid w:val="000B0C99"/>
    <w:rsid w:val="000B0CD5"/>
    <w:rsid w:val="000B255F"/>
    <w:rsid w:val="000B5138"/>
    <w:rsid w:val="000B6477"/>
    <w:rsid w:val="000B6617"/>
    <w:rsid w:val="000D4344"/>
    <w:rsid w:val="000D5CE2"/>
    <w:rsid w:val="000D6D22"/>
    <w:rsid w:val="000E426D"/>
    <w:rsid w:val="000E673C"/>
    <w:rsid w:val="000E6BCA"/>
    <w:rsid w:val="000F1F80"/>
    <w:rsid w:val="000F2643"/>
    <w:rsid w:val="000F7990"/>
    <w:rsid w:val="0010149C"/>
    <w:rsid w:val="00102268"/>
    <w:rsid w:val="00107137"/>
    <w:rsid w:val="00107FF3"/>
    <w:rsid w:val="001101CD"/>
    <w:rsid w:val="00110DDE"/>
    <w:rsid w:val="00111C40"/>
    <w:rsid w:val="001120F3"/>
    <w:rsid w:val="00112AC7"/>
    <w:rsid w:val="001131EB"/>
    <w:rsid w:val="0011332C"/>
    <w:rsid w:val="001162D8"/>
    <w:rsid w:val="00117EBA"/>
    <w:rsid w:val="00120187"/>
    <w:rsid w:val="00120239"/>
    <w:rsid w:val="001213C6"/>
    <w:rsid w:val="00121DAC"/>
    <w:rsid w:val="00122DA2"/>
    <w:rsid w:val="00122F6E"/>
    <w:rsid w:val="00124604"/>
    <w:rsid w:val="001261F3"/>
    <w:rsid w:val="00126400"/>
    <w:rsid w:val="00127B5F"/>
    <w:rsid w:val="001318D7"/>
    <w:rsid w:val="001369BC"/>
    <w:rsid w:val="00137B85"/>
    <w:rsid w:val="00141163"/>
    <w:rsid w:val="0014246E"/>
    <w:rsid w:val="001434C9"/>
    <w:rsid w:val="00144046"/>
    <w:rsid w:val="00147DA7"/>
    <w:rsid w:val="00154269"/>
    <w:rsid w:val="00154524"/>
    <w:rsid w:val="001552CD"/>
    <w:rsid w:val="00163360"/>
    <w:rsid w:val="00163F70"/>
    <w:rsid w:val="001641A0"/>
    <w:rsid w:val="00166317"/>
    <w:rsid w:val="0016798E"/>
    <w:rsid w:val="00171F14"/>
    <w:rsid w:val="00173C1C"/>
    <w:rsid w:val="001744D0"/>
    <w:rsid w:val="00180080"/>
    <w:rsid w:val="0018240F"/>
    <w:rsid w:val="00182E4E"/>
    <w:rsid w:val="00183B40"/>
    <w:rsid w:val="00184736"/>
    <w:rsid w:val="00186DEB"/>
    <w:rsid w:val="0018792B"/>
    <w:rsid w:val="00191C9F"/>
    <w:rsid w:val="001923B0"/>
    <w:rsid w:val="00193BB5"/>
    <w:rsid w:val="00193F48"/>
    <w:rsid w:val="001959F4"/>
    <w:rsid w:val="001A059A"/>
    <w:rsid w:val="001A4409"/>
    <w:rsid w:val="001A6DCC"/>
    <w:rsid w:val="001B0E2C"/>
    <w:rsid w:val="001C155F"/>
    <w:rsid w:val="001D25AC"/>
    <w:rsid w:val="001D3D2A"/>
    <w:rsid w:val="001D3F36"/>
    <w:rsid w:val="001D61A0"/>
    <w:rsid w:val="001D67D2"/>
    <w:rsid w:val="001E0359"/>
    <w:rsid w:val="001E15F0"/>
    <w:rsid w:val="001E1D6B"/>
    <w:rsid w:val="001E4978"/>
    <w:rsid w:val="001E58E1"/>
    <w:rsid w:val="001E5A99"/>
    <w:rsid w:val="001F0835"/>
    <w:rsid w:val="001F48B9"/>
    <w:rsid w:val="001F4B2D"/>
    <w:rsid w:val="001F551D"/>
    <w:rsid w:val="00200B65"/>
    <w:rsid w:val="00200FEC"/>
    <w:rsid w:val="002016CA"/>
    <w:rsid w:val="002027A7"/>
    <w:rsid w:val="0020590A"/>
    <w:rsid w:val="00205BC5"/>
    <w:rsid w:val="0020769E"/>
    <w:rsid w:val="0021370F"/>
    <w:rsid w:val="00221755"/>
    <w:rsid w:val="0022185B"/>
    <w:rsid w:val="00222968"/>
    <w:rsid w:val="0022324D"/>
    <w:rsid w:val="00226CD0"/>
    <w:rsid w:val="00233986"/>
    <w:rsid w:val="00242002"/>
    <w:rsid w:val="00242CDA"/>
    <w:rsid w:val="00244052"/>
    <w:rsid w:val="00244CEE"/>
    <w:rsid w:val="002450BF"/>
    <w:rsid w:val="002452D2"/>
    <w:rsid w:val="00246265"/>
    <w:rsid w:val="0024669F"/>
    <w:rsid w:val="00247365"/>
    <w:rsid w:val="002501DE"/>
    <w:rsid w:val="00250605"/>
    <w:rsid w:val="00260650"/>
    <w:rsid w:val="00266379"/>
    <w:rsid w:val="00270BAB"/>
    <w:rsid w:val="00270BD4"/>
    <w:rsid w:val="00270DF9"/>
    <w:rsid w:val="00271A6D"/>
    <w:rsid w:val="00274481"/>
    <w:rsid w:val="00276564"/>
    <w:rsid w:val="0027663E"/>
    <w:rsid w:val="002777D4"/>
    <w:rsid w:val="00277B16"/>
    <w:rsid w:val="0028035C"/>
    <w:rsid w:val="00282DA1"/>
    <w:rsid w:val="00283E8B"/>
    <w:rsid w:val="00284B8F"/>
    <w:rsid w:val="0028706F"/>
    <w:rsid w:val="002914E9"/>
    <w:rsid w:val="00293420"/>
    <w:rsid w:val="002957A5"/>
    <w:rsid w:val="002964CD"/>
    <w:rsid w:val="002968DD"/>
    <w:rsid w:val="00297A3C"/>
    <w:rsid w:val="002A169D"/>
    <w:rsid w:val="002A3A0A"/>
    <w:rsid w:val="002A514C"/>
    <w:rsid w:val="002A7FA9"/>
    <w:rsid w:val="002B0414"/>
    <w:rsid w:val="002B0AFE"/>
    <w:rsid w:val="002B1130"/>
    <w:rsid w:val="002B1177"/>
    <w:rsid w:val="002B4F1E"/>
    <w:rsid w:val="002B53CC"/>
    <w:rsid w:val="002C2EA7"/>
    <w:rsid w:val="002C3DD8"/>
    <w:rsid w:val="002C4448"/>
    <w:rsid w:val="002C53C7"/>
    <w:rsid w:val="002C601E"/>
    <w:rsid w:val="002C6D5C"/>
    <w:rsid w:val="002D0F53"/>
    <w:rsid w:val="002D16F2"/>
    <w:rsid w:val="002D2F0A"/>
    <w:rsid w:val="002D35B6"/>
    <w:rsid w:val="002D3C92"/>
    <w:rsid w:val="002D3CC5"/>
    <w:rsid w:val="002D48EB"/>
    <w:rsid w:val="002D6BB6"/>
    <w:rsid w:val="002D7D54"/>
    <w:rsid w:val="002E1764"/>
    <w:rsid w:val="002E432F"/>
    <w:rsid w:val="002E51D0"/>
    <w:rsid w:val="002E5C64"/>
    <w:rsid w:val="002E7167"/>
    <w:rsid w:val="002F02E1"/>
    <w:rsid w:val="002F49B2"/>
    <w:rsid w:val="002F4DA0"/>
    <w:rsid w:val="002F68D4"/>
    <w:rsid w:val="002F7776"/>
    <w:rsid w:val="00300183"/>
    <w:rsid w:val="00300459"/>
    <w:rsid w:val="0030079B"/>
    <w:rsid w:val="00300849"/>
    <w:rsid w:val="003013C6"/>
    <w:rsid w:val="00302639"/>
    <w:rsid w:val="00305BB6"/>
    <w:rsid w:val="00306EC0"/>
    <w:rsid w:val="00307A25"/>
    <w:rsid w:val="00311554"/>
    <w:rsid w:val="00311A0F"/>
    <w:rsid w:val="003124DF"/>
    <w:rsid w:val="003142C6"/>
    <w:rsid w:val="0031679B"/>
    <w:rsid w:val="003247F6"/>
    <w:rsid w:val="00324966"/>
    <w:rsid w:val="003258BB"/>
    <w:rsid w:val="0033020E"/>
    <w:rsid w:val="0033121A"/>
    <w:rsid w:val="00332B8F"/>
    <w:rsid w:val="00341AA7"/>
    <w:rsid w:val="00342F2D"/>
    <w:rsid w:val="00343798"/>
    <w:rsid w:val="00344777"/>
    <w:rsid w:val="00344E8C"/>
    <w:rsid w:val="00345C79"/>
    <w:rsid w:val="003463E8"/>
    <w:rsid w:val="00346C02"/>
    <w:rsid w:val="00347DE9"/>
    <w:rsid w:val="00350A8E"/>
    <w:rsid w:val="0035129C"/>
    <w:rsid w:val="00354101"/>
    <w:rsid w:val="00362111"/>
    <w:rsid w:val="00362DD3"/>
    <w:rsid w:val="003710A6"/>
    <w:rsid w:val="003754BF"/>
    <w:rsid w:val="00376A6A"/>
    <w:rsid w:val="003774CB"/>
    <w:rsid w:val="00380783"/>
    <w:rsid w:val="003819ED"/>
    <w:rsid w:val="00381C48"/>
    <w:rsid w:val="00383A46"/>
    <w:rsid w:val="0038519D"/>
    <w:rsid w:val="00385B99"/>
    <w:rsid w:val="0039168B"/>
    <w:rsid w:val="00391A3F"/>
    <w:rsid w:val="00394B16"/>
    <w:rsid w:val="003960DE"/>
    <w:rsid w:val="00396726"/>
    <w:rsid w:val="003A261D"/>
    <w:rsid w:val="003A2663"/>
    <w:rsid w:val="003A2B08"/>
    <w:rsid w:val="003A4671"/>
    <w:rsid w:val="003A50A8"/>
    <w:rsid w:val="003A5385"/>
    <w:rsid w:val="003A6ADF"/>
    <w:rsid w:val="003A78AC"/>
    <w:rsid w:val="003B4C8F"/>
    <w:rsid w:val="003C523F"/>
    <w:rsid w:val="003C768A"/>
    <w:rsid w:val="003D07D3"/>
    <w:rsid w:val="003D0EC6"/>
    <w:rsid w:val="003D1E9C"/>
    <w:rsid w:val="003D4212"/>
    <w:rsid w:val="003D6215"/>
    <w:rsid w:val="003E445D"/>
    <w:rsid w:val="003F10E3"/>
    <w:rsid w:val="003F3E3D"/>
    <w:rsid w:val="003F46C9"/>
    <w:rsid w:val="003F50C2"/>
    <w:rsid w:val="0040160D"/>
    <w:rsid w:val="00404F07"/>
    <w:rsid w:val="0040745C"/>
    <w:rsid w:val="00407F6D"/>
    <w:rsid w:val="004116D6"/>
    <w:rsid w:val="00414D28"/>
    <w:rsid w:val="004158C6"/>
    <w:rsid w:val="004270B3"/>
    <w:rsid w:val="00427C41"/>
    <w:rsid w:val="00430E85"/>
    <w:rsid w:val="00431147"/>
    <w:rsid w:val="00440AA2"/>
    <w:rsid w:val="0044239B"/>
    <w:rsid w:val="00444CC7"/>
    <w:rsid w:val="00446D26"/>
    <w:rsid w:val="0044771D"/>
    <w:rsid w:val="00450456"/>
    <w:rsid w:val="00450916"/>
    <w:rsid w:val="00452DC2"/>
    <w:rsid w:val="00453994"/>
    <w:rsid w:val="004578DF"/>
    <w:rsid w:val="004626A9"/>
    <w:rsid w:val="00462DAD"/>
    <w:rsid w:val="0046556E"/>
    <w:rsid w:val="00477192"/>
    <w:rsid w:val="004804F5"/>
    <w:rsid w:val="00486063"/>
    <w:rsid w:val="0048698E"/>
    <w:rsid w:val="00486DD7"/>
    <w:rsid w:val="004872D4"/>
    <w:rsid w:val="00487EB6"/>
    <w:rsid w:val="004923E6"/>
    <w:rsid w:val="00494EF3"/>
    <w:rsid w:val="0049647E"/>
    <w:rsid w:val="00496AFF"/>
    <w:rsid w:val="004A0231"/>
    <w:rsid w:val="004A0701"/>
    <w:rsid w:val="004A41D9"/>
    <w:rsid w:val="004B1379"/>
    <w:rsid w:val="004B1456"/>
    <w:rsid w:val="004B1576"/>
    <w:rsid w:val="004B49D2"/>
    <w:rsid w:val="004B7E1D"/>
    <w:rsid w:val="004C1DD4"/>
    <w:rsid w:val="004C2FB5"/>
    <w:rsid w:val="004C3695"/>
    <w:rsid w:val="004C3874"/>
    <w:rsid w:val="004C4802"/>
    <w:rsid w:val="004C4ED9"/>
    <w:rsid w:val="004D2FDB"/>
    <w:rsid w:val="004D3706"/>
    <w:rsid w:val="004D3C0F"/>
    <w:rsid w:val="004D576E"/>
    <w:rsid w:val="004D6817"/>
    <w:rsid w:val="004D6B4F"/>
    <w:rsid w:val="004D6EB8"/>
    <w:rsid w:val="004D7647"/>
    <w:rsid w:val="004D7906"/>
    <w:rsid w:val="004E18E6"/>
    <w:rsid w:val="004E33A4"/>
    <w:rsid w:val="004E483F"/>
    <w:rsid w:val="004E48C5"/>
    <w:rsid w:val="004E5DBC"/>
    <w:rsid w:val="004E68AD"/>
    <w:rsid w:val="004E6974"/>
    <w:rsid w:val="004E75DF"/>
    <w:rsid w:val="004F0098"/>
    <w:rsid w:val="004F26DA"/>
    <w:rsid w:val="004F3289"/>
    <w:rsid w:val="004F518C"/>
    <w:rsid w:val="004F52FA"/>
    <w:rsid w:val="004F5637"/>
    <w:rsid w:val="004F7F05"/>
    <w:rsid w:val="00500F96"/>
    <w:rsid w:val="005026DA"/>
    <w:rsid w:val="00504098"/>
    <w:rsid w:val="00510471"/>
    <w:rsid w:val="00512919"/>
    <w:rsid w:val="00517D41"/>
    <w:rsid w:val="00521861"/>
    <w:rsid w:val="00524DF3"/>
    <w:rsid w:val="00525EDB"/>
    <w:rsid w:val="00530988"/>
    <w:rsid w:val="00540CCE"/>
    <w:rsid w:val="00542414"/>
    <w:rsid w:val="0054273C"/>
    <w:rsid w:val="0054490B"/>
    <w:rsid w:val="005464B8"/>
    <w:rsid w:val="00550121"/>
    <w:rsid w:val="0055089B"/>
    <w:rsid w:val="00550BF9"/>
    <w:rsid w:val="005534D9"/>
    <w:rsid w:val="00556C77"/>
    <w:rsid w:val="0056095E"/>
    <w:rsid w:val="00564C19"/>
    <w:rsid w:val="00564CBE"/>
    <w:rsid w:val="00574B0F"/>
    <w:rsid w:val="00577F5F"/>
    <w:rsid w:val="00581EF5"/>
    <w:rsid w:val="00581FF2"/>
    <w:rsid w:val="00582120"/>
    <w:rsid w:val="00583BCC"/>
    <w:rsid w:val="005849ED"/>
    <w:rsid w:val="00584DFC"/>
    <w:rsid w:val="00587D64"/>
    <w:rsid w:val="00590039"/>
    <w:rsid w:val="00590AC1"/>
    <w:rsid w:val="00591C16"/>
    <w:rsid w:val="00592579"/>
    <w:rsid w:val="005927D9"/>
    <w:rsid w:val="005929DD"/>
    <w:rsid w:val="00594721"/>
    <w:rsid w:val="00595263"/>
    <w:rsid w:val="00596419"/>
    <w:rsid w:val="005A101D"/>
    <w:rsid w:val="005A3750"/>
    <w:rsid w:val="005A3808"/>
    <w:rsid w:val="005A4A74"/>
    <w:rsid w:val="005A68B9"/>
    <w:rsid w:val="005A767B"/>
    <w:rsid w:val="005B0E90"/>
    <w:rsid w:val="005B58D8"/>
    <w:rsid w:val="005C04E6"/>
    <w:rsid w:val="005C094A"/>
    <w:rsid w:val="005C44E5"/>
    <w:rsid w:val="005D0631"/>
    <w:rsid w:val="005D11E8"/>
    <w:rsid w:val="005D1CE5"/>
    <w:rsid w:val="005D3648"/>
    <w:rsid w:val="005D3BC3"/>
    <w:rsid w:val="005E115E"/>
    <w:rsid w:val="005E1326"/>
    <w:rsid w:val="005E1BC9"/>
    <w:rsid w:val="005E3924"/>
    <w:rsid w:val="005E451E"/>
    <w:rsid w:val="005E4CF0"/>
    <w:rsid w:val="005E5F3F"/>
    <w:rsid w:val="005E7ABC"/>
    <w:rsid w:val="005F0720"/>
    <w:rsid w:val="005F3161"/>
    <w:rsid w:val="005F34E9"/>
    <w:rsid w:val="005F3D8E"/>
    <w:rsid w:val="005F5439"/>
    <w:rsid w:val="005F55E0"/>
    <w:rsid w:val="00600889"/>
    <w:rsid w:val="00601333"/>
    <w:rsid w:val="00602C36"/>
    <w:rsid w:val="006054B5"/>
    <w:rsid w:val="00610039"/>
    <w:rsid w:val="0061029D"/>
    <w:rsid w:val="006124A1"/>
    <w:rsid w:val="00613C25"/>
    <w:rsid w:val="00620ABA"/>
    <w:rsid w:val="006212F5"/>
    <w:rsid w:val="00622E26"/>
    <w:rsid w:val="00630C37"/>
    <w:rsid w:val="0063135B"/>
    <w:rsid w:val="00631A8F"/>
    <w:rsid w:val="006320F4"/>
    <w:rsid w:val="00634640"/>
    <w:rsid w:val="00634FD8"/>
    <w:rsid w:val="0063600D"/>
    <w:rsid w:val="006360DA"/>
    <w:rsid w:val="00636345"/>
    <w:rsid w:val="0064023C"/>
    <w:rsid w:val="006407D2"/>
    <w:rsid w:val="006420D7"/>
    <w:rsid w:val="006433EB"/>
    <w:rsid w:val="00644225"/>
    <w:rsid w:val="00646851"/>
    <w:rsid w:val="00646D87"/>
    <w:rsid w:val="006504B8"/>
    <w:rsid w:val="0065108E"/>
    <w:rsid w:val="00655054"/>
    <w:rsid w:val="00656010"/>
    <w:rsid w:val="006561B1"/>
    <w:rsid w:val="00657AE1"/>
    <w:rsid w:val="006665C7"/>
    <w:rsid w:val="00667B52"/>
    <w:rsid w:val="00670860"/>
    <w:rsid w:val="006725E7"/>
    <w:rsid w:val="006727FC"/>
    <w:rsid w:val="006742B5"/>
    <w:rsid w:val="00675280"/>
    <w:rsid w:val="00676997"/>
    <w:rsid w:val="0068047C"/>
    <w:rsid w:val="00681120"/>
    <w:rsid w:val="00681955"/>
    <w:rsid w:val="00683BF5"/>
    <w:rsid w:val="00683EF9"/>
    <w:rsid w:val="00684852"/>
    <w:rsid w:val="006849C3"/>
    <w:rsid w:val="00686399"/>
    <w:rsid w:val="00690588"/>
    <w:rsid w:val="00693185"/>
    <w:rsid w:val="006938C1"/>
    <w:rsid w:val="006948B3"/>
    <w:rsid w:val="00695AD0"/>
    <w:rsid w:val="006960BF"/>
    <w:rsid w:val="006969CA"/>
    <w:rsid w:val="006976A6"/>
    <w:rsid w:val="006A4EAF"/>
    <w:rsid w:val="006A5EB0"/>
    <w:rsid w:val="006B0369"/>
    <w:rsid w:val="006B0C43"/>
    <w:rsid w:val="006B1278"/>
    <w:rsid w:val="006B1EAE"/>
    <w:rsid w:val="006B75C5"/>
    <w:rsid w:val="006C214A"/>
    <w:rsid w:val="006C263F"/>
    <w:rsid w:val="006C4321"/>
    <w:rsid w:val="006C5FEA"/>
    <w:rsid w:val="006D2805"/>
    <w:rsid w:val="006D2CDA"/>
    <w:rsid w:val="006D6006"/>
    <w:rsid w:val="006D6176"/>
    <w:rsid w:val="006D7C73"/>
    <w:rsid w:val="006E0242"/>
    <w:rsid w:val="006E1EF5"/>
    <w:rsid w:val="006E301D"/>
    <w:rsid w:val="006E5254"/>
    <w:rsid w:val="006E58F1"/>
    <w:rsid w:val="006E5F26"/>
    <w:rsid w:val="006F0B36"/>
    <w:rsid w:val="006F4B42"/>
    <w:rsid w:val="006F507E"/>
    <w:rsid w:val="006F6C13"/>
    <w:rsid w:val="006F77AF"/>
    <w:rsid w:val="00705DB8"/>
    <w:rsid w:val="00711C8D"/>
    <w:rsid w:val="007124BE"/>
    <w:rsid w:val="00712AA3"/>
    <w:rsid w:val="00715947"/>
    <w:rsid w:val="00715A39"/>
    <w:rsid w:val="00716B55"/>
    <w:rsid w:val="007222E3"/>
    <w:rsid w:val="00723A76"/>
    <w:rsid w:val="00723F5B"/>
    <w:rsid w:val="00727607"/>
    <w:rsid w:val="00727EF6"/>
    <w:rsid w:val="007304A1"/>
    <w:rsid w:val="00730613"/>
    <w:rsid w:val="007317C8"/>
    <w:rsid w:val="00731BFB"/>
    <w:rsid w:val="00731E20"/>
    <w:rsid w:val="00735411"/>
    <w:rsid w:val="00737A07"/>
    <w:rsid w:val="007400C0"/>
    <w:rsid w:val="00743480"/>
    <w:rsid w:val="007505E3"/>
    <w:rsid w:val="007548FF"/>
    <w:rsid w:val="00756CFB"/>
    <w:rsid w:val="0076308A"/>
    <w:rsid w:val="007709ED"/>
    <w:rsid w:val="00770B3D"/>
    <w:rsid w:val="007732C7"/>
    <w:rsid w:val="00774E61"/>
    <w:rsid w:val="007757DE"/>
    <w:rsid w:val="007805F8"/>
    <w:rsid w:val="00780819"/>
    <w:rsid w:val="00781242"/>
    <w:rsid w:val="007815FA"/>
    <w:rsid w:val="00782C2B"/>
    <w:rsid w:val="0078331A"/>
    <w:rsid w:val="007915BF"/>
    <w:rsid w:val="007915DA"/>
    <w:rsid w:val="00792F01"/>
    <w:rsid w:val="00793176"/>
    <w:rsid w:val="007A373D"/>
    <w:rsid w:val="007B17D5"/>
    <w:rsid w:val="007B1956"/>
    <w:rsid w:val="007B2012"/>
    <w:rsid w:val="007B54D7"/>
    <w:rsid w:val="007B5B85"/>
    <w:rsid w:val="007B6E25"/>
    <w:rsid w:val="007B7E86"/>
    <w:rsid w:val="007C10D1"/>
    <w:rsid w:val="007C373D"/>
    <w:rsid w:val="007C5616"/>
    <w:rsid w:val="007D1398"/>
    <w:rsid w:val="007D2972"/>
    <w:rsid w:val="007D3B42"/>
    <w:rsid w:val="007D434F"/>
    <w:rsid w:val="007D5C6F"/>
    <w:rsid w:val="007D69CE"/>
    <w:rsid w:val="007D7F42"/>
    <w:rsid w:val="007E13F1"/>
    <w:rsid w:val="007E3BEA"/>
    <w:rsid w:val="007E465D"/>
    <w:rsid w:val="007E5F93"/>
    <w:rsid w:val="007E6A49"/>
    <w:rsid w:val="007E6A52"/>
    <w:rsid w:val="007E6B29"/>
    <w:rsid w:val="007E777B"/>
    <w:rsid w:val="007F067A"/>
    <w:rsid w:val="007F0CE4"/>
    <w:rsid w:val="007F188B"/>
    <w:rsid w:val="007F231C"/>
    <w:rsid w:val="007F26E2"/>
    <w:rsid w:val="007F300F"/>
    <w:rsid w:val="007F4BE9"/>
    <w:rsid w:val="007F4FE4"/>
    <w:rsid w:val="007F5420"/>
    <w:rsid w:val="007F57FE"/>
    <w:rsid w:val="007F6C31"/>
    <w:rsid w:val="00804896"/>
    <w:rsid w:val="00804AD0"/>
    <w:rsid w:val="00805524"/>
    <w:rsid w:val="00807CEC"/>
    <w:rsid w:val="008110C8"/>
    <w:rsid w:val="00812F97"/>
    <w:rsid w:val="00813683"/>
    <w:rsid w:val="0082070D"/>
    <w:rsid w:val="008213C4"/>
    <w:rsid w:val="008218B5"/>
    <w:rsid w:val="0082278B"/>
    <w:rsid w:val="00822DC1"/>
    <w:rsid w:val="008250DE"/>
    <w:rsid w:val="008272E8"/>
    <w:rsid w:val="008304A7"/>
    <w:rsid w:val="00830988"/>
    <w:rsid w:val="00833931"/>
    <w:rsid w:val="0083438B"/>
    <w:rsid w:val="0083596B"/>
    <w:rsid w:val="008418DE"/>
    <w:rsid w:val="008423A9"/>
    <w:rsid w:val="00843313"/>
    <w:rsid w:val="00846F8F"/>
    <w:rsid w:val="00851817"/>
    <w:rsid w:val="00851D07"/>
    <w:rsid w:val="00851F22"/>
    <w:rsid w:val="008557F3"/>
    <w:rsid w:val="0086049B"/>
    <w:rsid w:val="00861090"/>
    <w:rsid w:val="00863F86"/>
    <w:rsid w:val="00865099"/>
    <w:rsid w:val="0086795D"/>
    <w:rsid w:val="00871066"/>
    <w:rsid w:val="00873685"/>
    <w:rsid w:val="00874D0B"/>
    <w:rsid w:val="008751A5"/>
    <w:rsid w:val="008751D7"/>
    <w:rsid w:val="00875AB4"/>
    <w:rsid w:val="00886E21"/>
    <w:rsid w:val="00890253"/>
    <w:rsid w:val="0089242F"/>
    <w:rsid w:val="008A0220"/>
    <w:rsid w:val="008A1B09"/>
    <w:rsid w:val="008A3178"/>
    <w:rsid w:val="008A41F8"/>
    <w:rsid w:val="008A4356"/>
    <w:rsid w:val="008A6E33"/>
    <w:rsid w:val="008B3409"/>
    <w:rsid w:val="008B5C6C"/>
    <w:rsid w:val="008B6BFB"/>
    <w:rsid w:val="008C025A"/>
    <w:rsid w:val="008C08AA"/>
    <w:rsid w:val="008C246A"/>
    <w:rsid w:val="008C38C2"/>
    <w:rsid w:val="008C49AA"/>
    <w:rsid w:val="008C504B"/>
    <w:rsid w:val="008D06FE"/>
    <w:rsid w:val="008D5ABE"/>
    <w:rsid w:val="008D5C5B"/>
    <w:rsid w:val="008D7EF5"/>
    <w:rsid w:val="008E0496"/>
    <w:rsid w:val="008E3D3D"/>
    <w:rsid w:val="008E6842"/>
    <w:rsid w:val="008F201F"/>
    <w:rsid w:val="008F2552"/>
    <w:rsid w:val="008F3107"/>
    <w:rsid w:val="008F3E5B"/>
    <w:rsid w:val="008F4181"/>
    <w:rsid w:val="008F55A0"/>
    <w:rsid w:val="009002FA"/>
    <w:rsid w:val="00903D17"/>
    <w:rsid w:val="00904597"/>
    <w:rsid w:val="00904CC6"/>
    <w:rsid w:val="0090577D"/>
    <w:rsid w:val="0090580D"/>
    <w:rsid w:val="0090614D"/>
    <w:rsid w:val="0091055C"/>
    <w:rsid w:val="00910E60"/>
    <w:rsid w:val="0091177F"/>
    <w:rsid w:val="00912225"/>
    <w:rsid w:val="00914D2F"/>
    <w:rsid w:val="00917959"/>
    <w:rsid w:val="009201F7"/>
    <w:rsid w:val="0092147C"/>
    <w:rsid w:val="009259EA"/>
    <w:rsid w:val="00927E67"/>
    <w:rsid w:val="00932CCB"/>
    <w:rsid w:val="009334D1"/>
    <w:rsid w:val="00936B88"/>
    <w:rsid w:val="00943916"/>
    <w:rsid w:val="009441E2"/>
    <w:rsid w:val="00946582"/>
    <w:rsid w:val="00946976"/>
    <w:rsid w:val="0094798D"/>
    <w:rsid w:val="009514CB"/>
    <w:rsid w:val="009531AA"/>
    <w:rsid w:val="00960992"/>
    <w:rsid w:val="0096575C"/>
    <w:rsid w:val="009678B2"/>
    <w:rsid w:val="009719DC"/>
    <w:rsid w:val="00972D32"/>
    <w:rsid w:val="0097323B"/>
    <w:rsid w:val="009768B5"/>
    <w:rsid w:val="00977802"/>
    <w:rsid w:val="00983979"/>
    <w:rsid w:val="00984257"/>
    <w:rsid w:val="009851DC"/>
    <w:rsid w:val="00985702"/>
    <w:rsid w:val="00987854"/>
    <w:rsid w:val="00994534"/>
    <w:rsid w:val="009974CF"/>
    <w:rsid w:val="00997799"/>
    <w:rsid w:val="00997A45"/>
    <w:rsid w:val="009A0CC6"/>
    <w:rsid w:val="009A2B71"/>
    <w:rsid w:val="009A6DEC"/>
    <w:rsid w:val="009B1E2E"/>
    <w:rsid w:val="009B2F57"/>
    <w:rsid w:val="009B5A8F"/>
    <w:rsid w:val="009B72EF"/>
    <w:rsid w:val="009C17AB"/>
    <w:rsid w:val="009C23C4"/>
    <w:rsid w:val="009C266B"/>
    <w:rsid w:val="009C44A6"/>
    <w:rsid w:val="009C4BC1"/>
    <w:rsid w:val="009C4D02"/>
    <w:rsid w:val="009C5493"/>
    <w:rsid w:val="009C61CE"/>
    <w:rsid w:val="009C7BCE"/>
    <w:rsid w:val="009D1FBD"/>
    <w:rsid w:val="009D414F"/>
    <w:rsid w:val="009D4CD0"/>
    <w:rsid w:val="009E231B"/>
    <w:rsid w:val="009E3003"/>
    <w:rsid w:val="009E483A"/>
    <w:rsid w:val="009E5A3D"/>
    <w:rsid w:val="009E7D6D"/>
    <w:rsid w:val="009F2A9E"/>
    <w:rsid w:val="009F5096"/>
    <w:rsid w:val="009F66DA"/>
    <w:rsid w:val="00A0021E"/>
    <w:rsid w:val="00A00F7A"/>
    <w:rsid w:val="00A02EA8"/>
    <w:rsid w:val="00A0428A"/>
    <w:rsid w:val="00A04404"/>
    <w:rsid w:val="00A07CB7"/>
    <w:rsid w:val="00A10D32"/>
    <w:rsid w:val="00A11318"/>
    <w:rsid w:val="00A1377B"/>
    <w:rsid w:val="00A15AA9"/>
    <w:rsid w:val="00A15E20"/>
    <w:rsid w:val="00A16D68"/>
    <w:rsid w:val="00A174EB"/>
    <w:rsid w:val="00A17F95"/>
    <w:rsid w:val="00A210A4"/>
    <w:rsid w:val="00A228E0"/>
    <w:rsid w:val="00A23430"/>
    <w:rsid w:val="00A2797E"/>
    <w:rsid w:val="00A30A62"/>
    <w:rsid w:val="00A325DF"/>
    <w:rsid w:val="00A37650"/>
    <w:rsid w:val="00A40957"/>
    <w:rsid w:val="00A40BF2"/>
    <w:rsid w:val="00A41168"/>
    <w:rsid w:val="00A42F16"/>
    <w:rsid w:val="00A44B48"/>
    <w:rsid w:val="00A4528A"/>
    <w:rsid w:val="00A47308"/>
    <w:rsid w:val="00A53406"/>
    <w:rsid w:val="00A56E7D"/>
    <w:rsid w:val="00A57173"/>
    <w:rsid w:val="00A63444"/>
    <w:rsid w:val="00A6417C"/>
    <w:rsid w:val="00A65479"/>
    <w:rsid w:val="00A65C4E"/>
    <w:rsid w:val="00A66479"/>
    <w:rsid w:val="00A66B2E"/>
    <w:rsid w:val="00A75195"/>
    <w:rsid w:val="00A7618B"/>
    <w:rsid w:val="00A76A24"/>
    <w:rsid w:val="00A8109C"/>
    <w:rsid w:val="00A81B2D"/>
    <w:rsid w:val="00A81BF4"/>
    <w:rsid w:val="00A84344"/>
    <w:rsid w:val="00A847D7"/>
    <w:rsid w:val="00A85835"/>
    <w:rsid w:val="00A86D74"/>
    <w:rsid w:val="00A90A1B"/>
    <w:rsid w:val="00A917FD"/>
    <w:rsid w:val="00A95C79"/>
    <w:rsid w:val="00A96414"/>
    <w:rsid w:val="00A9656F"/>
    <w:rsid w:val="00AA0F4D"/>
    <w:rsid w:val="00AA284D"/>
    <w:rsid w:val="00AA5393"/>
    <w:rsid w:val="00AA75C8"/>
    <w:rsid w:val="00AA7ED2"/>
    <w:rsid w:val="00AB1933"/>
    <w:rsid w:val="00AB3170"/>
    <w:rsid w:val="00AB3D2A"/>
    <w:rsid w:val="00AB53AF"/>
    <w:rsid w:val="00AB5A84"/>
    <w:rsid w:val="00AB648E"/>
    <w:rsid w:val="00AB6812"/>
    <w:rsid w:val="00AB7D42"/>
    <w:rsid w:val="00AC18C9"/>
    <w:rsid w:val="00AC1928"/>
    <w:rsid w:val="00AC60CB"/>
    <w:rsid w:val="00AC64A4"/>
    <w:rsid w:val="00AC6D17"/>
    <w:rsid w:val="00AD0309"/>
    <w:rsid w:val="00AD563D"/>
    <w:rsid w:val="00AD7DCB"/>
    <w:rsid w:val="00AE0D1E"/>
    <w:rsid w:val="00AE1173"/>
    <w:rsid w:val="00AE1F1A"/>
    <w:rsid w:val="00AE2AA0"/>
    <w:rsid w:val="00AE5D49"/>
    <w:rsid w:val="00AE5F6F"/>
    <w:rsid w:val="00AE726B"/>
    <w:rsid w:val="00AF0E19"/>
    <w:rsid w:val="00AF274A"/>
    <w:rsid w:val="00AF3777"/>
    <w:rsid w:val="00AF49DF"/>
    <w:rsid w:val="00AF72EB"/>
    <w:rsid w:val="00AF7EC1"/>
    <w:rsid w:val="00B038E9"/>
    <w:rsid w:val="00B07A36"/>
    <w:rsid w:val="00B11B93"/>
    <w:rsid w:val="00B1525B"/>
    <w:rsid w:val="00B2085B"/>
    <w:rsid w:val="00B24752"/>
    <w:rsid w:val="00B26DC7"/>
    <w:rsid w:val="00B31301"/>
    <w:rsid w:val="00B315DF"/>
    <w:rsid w:val="00B33052"/>
    <w:rsid w:val="00B34B9C"/>
    <w:rsid w:val="00B355DC"/>
    <w:rsid w:val="00B35BA1"/>
    <w:rsid w:val="00B422F3"/>
    <w:rsid w:val="00B4467E"/>
    <w:rsid w:val="00B45195"/>
    <w:rsid w:val="00B505BF"/>
    <w:rsid w:val="00B5667C"/>
    <w:rsid w:val="00B57EAD"/>
    <w:rsid w:val="00B605E6"/>
    <w:rsid w:val="00B60AAB"/>
    <w:rsid w:val="00B61BA3"/>
    <w:rsid w:val="00B6246D"/>
    <w:rsid w:val="00B63652"/>
    <w:rsid w:val="00B63736"/>
    <w:rsid w:val="00B63EA1"/>
    <w:rsid w:val="00B7244B"/>
    <w:rsid w:val="00B74D07"/>
    <w:rsid w:val="00B75776"/>
    <w:rsid w:val="00B7755D"/>
    <w:rsid w:val="00B8167E"/>
    <w:rsid w:val="00B81FBB"/>
    <w:rsid w:val="00B820DA"/>
    <w:rsid w:val="00B849E9"/>
    <w:rsid w:val="00B86A6E"/>
    <w:rsid w:val="00B90F04"/>
    <w:rsid w:val="00B92A3D"/>
    <w:rsid w:val="00B94B3E"/>
    <w:rsid w:val="00B97E9A"/>
    <w:rsid w:val="00BA271E"/>
    <w:rsid w:val="00BA3EB2"/>
    <w:rsid w:val="00BA4374"/>
    <w:rsid w:val="00BA69B3"/>
    <w:rsid w:val="00BA6B6E"/>
    <w:rsid w:val="00BA77FC"/>
    <w:rsid w:val="00BA7C2A"/>
    <w:rsid w:val="00BB15CA"/>
    <w:rsid w:val="00BB1815"/>
    <w:rsid w:val="00BB20A6"/>
    <w:rsid w:val="00BB263D"/>
    <w:rsid w:val="00BB3FE3"/>
    <w:rsid w:val="00BB488D"/>
    <w:rsid w:val="00BB6DBE"/>
    <w:rsid w:val="00BB70BC"/>
    <w:rsid w:val="00BC15D9"/>
    <w:rsid w:val="00BC1C31"/>
    <w:rsid w:val="00BC2BF8"/>
    <w:rsid w:val="00BC2D8C"/>
    <w:rsid w:val="00BC7295"/>
    <w:rsid w:val="00BD40DB"/>
    <w:rsid w:val="00BD6248"/>
    <w:rsid w:val="00BE1B09"/>
    <w:rsid w:val="00BE1B60"/>
    <w:rsid w:val="00BE2401"/>
    <w:rsid w:val="00BE7EB4"/>
    <w:rsid w:val="00BF0325"/>
    <w:rsid w:val="00BF0947"/>
    <w:rsid w:val="00BF16A4"/>
    <w:rsid w:val="00BF2888"/>
    <w:rsid w:val="00BF3676"/>
    <w:rsid w:val="00BF4575"/>
    <w:rsid w:val="00BF4C5A"/>
    <w:rsid w:val="00BF5530"/>
    <w:rsid w:val="00BF55F6"/>
    <w:rsid w:val="00C011A3"/>
    <w:rsid w:val="00C06C50"/>
    <w:rsid w:val="00C12C37"/>
    <w:rsid w:val="00C1411E"/>
    <w:rsid w:val="00C1501A"/>
    <w:rsid w:val="00C16C7A"/>
    <w:rsid w:val="00C17071"/>
    <w:rsid w:val="00C22592"/>
    <w:rsid w:val="00C2351C"/>
    <w:rsid w:val="00C37446"/>
    <w:rsid w:val="00C42D1D"/>
    <w:rsid w:val="00C43DE2"/>
    <w:rsid w:val="00C44DD6"/>
    <w:rsid w:val="00C45242"/>
    <w:rsid w:val="00C45336"/>
    <w:rsid w:val="00C51D49"/>
    <w:rsid w:val="00C52104"/>
    <w:rsid w:val="00C54BAA"/>
    <w:rsid w:val="00C60163"/>
    <w:rsid w:val="00C64AC6"/>
    <w:rsid w:val="00C64E27"/>
    <w:rsid w:val="00C65831"/>
    <w:rsid w:val="00C66532"/>
    <w:rsid w:val="00C706E8"/>
    <w:rsid w:val="00C7209D"/>
    <w:rsid w:val="00C760CD"/>
    <w:rsid w:val="00C8309B"/>
    <w:rsid w:val="00C84329"/>
    <w:rsid w:val="00C91E03"/>
    <w:rsid w:val="00C96EA3"/>
    <w:rsid w:val="00CA2861"/>
    <w:rsid w:val="00CA3B3A"/>
    <w:rsid w:val="00CA607C"/>
    <w:rsid w:val="00CA7C49"/>
    <w:rsid w:val="00CB1C8B"/>
    <w:rsid w:val="00CB28EF"/>
    <w:rsid w:val="00CB3B32"/>
    <w:rsid w:val="00CB7B6F"/>
    <w:rsid w:val="00CB7B99"/>
    <w:rsid w:val="00CC00C0"/>
    <w:rsid w:val="00CC1B8A"/>
    <w:rsid w:val="00CC6C54"/>
    <w:rsid w:val="00CC77F2"/>
    <w:rsid w:val="00CD1510"/>
    <w:rsid w:val="00CD2795"/>
    <w:rsid w:val="00CD2E1E"/>
    <w:rsid w:val="00CD52E9"/>
    <w:rsid w:val="00CD6EC5"/>
    <w:rsid w:val="00CD7960"/>
    <w:rsid w:val="00CE38EC"/>
    <w:rsid w:val="00CE3A0F"/>
    <w:rsid w:val="00CE4D6F"/>
    <w:rsid w:val="00CF1FEF"/>
    <w:rsid w:val="00CF39FC"/>
    <w:rsid w:val="00CF4939"/>
    <w:rsid w:val="00D0105D"/>
    <w:rsid w:val="00D033B7"/>
    <w:rsid w:val="00D066D2"/>
    <w:rsid w:val="00D12D4B"/>
    <w:rsid w:val="00D15C12"/>
    <w:rsid w:val="00D2051D"/>
    <w:rsid w:val="00D21095"/>
    <w:rsid w:val="00D213C3"/>
    <w:rsid w:val="00D217F0"/>
    <w:rsid w:val="00D21E92"/>
    <w:rsid w:val="00D223FC"/>
    <w:rsid w:val="00D22DE8"/>
    <w:rsid w:val="00D23C37"/>
    <w:rsid w:val="00D2569B"/>
    <w:rsid w:val="00D26C4F"/>
    <w:rsid w:val="00D30282"/>
    <w:rsid w:val="00D31DAC"/>
    <w:rsid w:val="00D32134"/>
    <w:rsid w:val="00D32325"/>
    <w:rsid w:val="00D3389B"/>
    <w:rsid w:val="00D33D4D"/>
    <w:rsid w:val="00D3400F"/>
    <w:rsid w:val="00D3666D"/>
    <w:rsid w:val="00D36A9F"/>
    <w:rsid w:val="00D40BD1"/>
    <w:rsid w:val="00D46230"/>
    <w:rsid w:val="00D47551"/>
    <w:rsid w:val="00D600EE"/>
    <w:rsid w:val="00D60A9C"/>
    <w:rsid w:val="00D60B04"/>
    <w:rsid w:val="00D6188D"/>
    <w:rsid w:val="00D6189D"/>
    <w:rsid w:val="00D62409"/>
    <w:rsid w:val="00D6290B"/>
    <w:rsid w:val="00D65774"/>
    <w:rsid w:val="00D67DA3"/>
    <w:rsid w:val="00D70BA3"/>
    <w:rsid w:val="00D74D9C"/>
    <w:rsid w:val="00D75293"/>
    <w:rsid w:val="00D75A6F"/>
    <w:rsid w:val="00D8148C"/>
    <w:rsid w:val="00D82F35"/>
    <w:rsid w:val="00D8409F"/>
    <w:rsid w:val="00D8505D"/>
    <w:rsid w:val="00D916BB"/>
    <w:rsid w:val="00D93C0C"/>
    <w:rsid w:val="00DA2828"/>
    <w:rsid w:val="00DA530E"/>
    <w:rsid w:val="00DA5B81"/>
    <w:rsid w:val="00DB01AB"/>
    <w:rsid w:val="00DB6F0B"/>
    <w:rsid w:val="00DB7021"/>
    <w:rsid w:val="00DC045C"/>
    <w:rsid w:val="00DC07F3"/>
    <w:rsid w:val="00DC1F90"/>
    <w:rsid w:val="00DC2966"/>
    <w:rsid w:val="00DC340B"/>
    <w:rsid w:val="00DC35C7"/>
    <w:rsid w:val="00DC41F0"/>
    <w:rsid w:val="00DC47C7"/>
    <w:rsid w:val="00DC4F7A"/>
    <w:rsid w:val="00DC5519"/>
    <w:rsid w:val="00DC55BD"/>
    <w:rsid w:val="00DC5709"/>
    <w:rsid w:val="00DD1EE4"/>
    <w:rsid w:val="00DD298B"/>
    <w:rsid w:val="00DD2F02"/>
    <w:rsid w:val="00DD3083"/>
    <w:rsid w:val="00DD31FC"/>
    <w:rsid w:val="00DD43D0"/>
    <w:rsid w:val="00DD681D"/>
    <w:rsid w:val="00DE0F53"/>
    <w:rsid w:val="00DE316D"/>
    <w:rsid w:val="00DF02D1"/>
    <w:rsid w:val="00DF4286"/>
    <w:rsid w:val="00E004EC"/>
    <w:rsid w:val="00E02A99"/>
    <w:rsid w:val="00E051FC"/>
    <w:rsid w:val="00E07C63"/>
    <w:rsid w:val="00E1249A"/>
    <w:rsid w:val="00E219CA"/>
    <w:rsid w:val="00E21BE7"/>
    <w:rsid w:val="00E2286A"/>
    <w:rsid w:val="00E2310F"/>
    <w:rsid w:val="00E2586C"/>
    <w:rsid w:val="00E25C00"/>
    <w:rsid w:val="00E270C9"/>
    <w:rsid w:val="00E27241"/>
    <w:rsid w:val="00E33FA2"/>
    <w:rsid w:val="00E37AB4"/>
    <w:rsid w:val="00E41AA9"/>
    <w:rsid w:val="00E41EA6"/>
    <w:rsid w:val="00E45380"/>
    <w:rsid w:val="00E51B9D"/>
    <w:rsid w:val="00E52A88"/>
    <w:rsid w:val="00E5346E"/>
    <w:rsid w:val="00E5472A"/>
    <w:rsid w:val="00E55053"/>
    <w:rsid w:val="00E5546A"/>
    <w:rsid w:val="00E578EF"/>
    <w:rsid w:val="00E61BB5"/>
    <w:rsid w:val="00E61E7B"/>
    <w:rsid w:val="00E630A5"/>
    <w:rsid w:val="00E63E58"/>
    <w:rsid w:val="00E648DE"/>
    <w:rsid w:val="00E67792"/>
    <w:rsid w:val="00E72674"/>
    <w:rsid w:val="00E758D8"/>
    <w:rsid w:val="00E7628C"/>
    <w:rsid w:val="00E815FB"/>
    <w:rsid w:val="00E822B5"/>
    <w:rsid w:val="00E828E3"/>
    <w:rsid w:val="00E84382"/>
    <w:rsid w:val="00E8476F"/>
    <w:rsid w:val="00E862C4"/>
    <w:rsid w:val="00E922F5"/>
    <w:rsid w:val="00E93F19"/>
    <w:rsid w:val="00E96491"/>
    <w:rsid w:val="00E97FED"/>
    <w:rsid w:val="00EA0E15"/>
    <w:rsid w:val="00EA410B"/>
    <w:rsid w:val="00EA46FC"/>
    <w:rsid w:val="00EB0E4C"/>
    <w:rsid w:val="00EB189C"/>
    <w:rsid w:val="00EC3602"/>
    <w:rsid w:val="00EC44E3"/>
    <w:rsid w:val="00EC53CC"/>
    <w:rsid w:val="00ED0F41"/>
    <w:rsid w:val="00ED1498"/>
    <w:rsid w:val="00ED3991"/>
    <w:rsid w:val="00ED551B"/>
    <w:rsid w:val="00ED6F54"/>
    <w:rsid w:val="00ED724A"/>
    <w:rsid w:val="00EE0E2D"/>
    <w:rsid w:val="00EE13D6"/>
    <w:rsid w:val="00EE2954"/>
    <w:rsid w:val="00EE362E"/>
    <w:rsid w:val="00EE3CA1"/>
    <w:rsid w:val="00EE532B"/>
    <w:rsid w:val="00EE5D07"/>
    <w:rsid w:val="00EF1CA4"/>
    <w:rsid w:val="00EF362B"/>
    <w:rsid w:val="00EF6E0B"/>
    <w:rsid w:val="00F01BBE"/>
    <w:rsid w:val="00F07B02"/>
    <w:rsid w:val="00F11AB6"/>
    <w:rsid w:val="00F1326B"/>
    <w:rsid w:val="00F1341B"/>
    <w:rsid w:val="00F14D91"/>
    <w:rsid w:val="00F150E0"/>
    <w:rsid w:val="00F15BFC"/>
    <w:rsid w:val="00F2097F"/>
    <w:rsid w:val="00F22F83"/>
    <w:rsid w:val="00F23FAA"/>
    <w:rsid w:val="00F24258"/>
    <w:rsid w:val="00F24C2B"/>
    <w:rsid w:val="00F25073"/>
    <w:rsid w:val="00F273DF"/>
    <w:rsid w:val="00F3130F"/>
    <w:rsid w:val="00F314F9"/>
    <w:rsid w:val="00F33F0B"/>
    <w:rsid w:val="00F35132"/>
    <w:rsid w:val="00F35DFE"/>
    <w:rsid w:val="00F36557"/>
    <w:rsid w:val="00F37399"/>
    <w:rsid w:val="00F408B3"/>
    <w:rsid w:val="00F46EA5"/>
    <w:rsid w:val="00F502F2"/>
    <w:rsid w:val="00F51A18"/>
    <w:rsid w:val="00F51A2F"/>
    <w:rsid w:val="00F53E8F"/>
    <w:rsid w:val="00F541D1"/>
    <w:rsid w:val="00F600D8"/>
    <w:rsid w:val="00F63366"/>
    <w:rsid w:val="00F63B34"/>
    <w:rsid w:val="00F63EDC"/>
    <w:rsid w:val="00F662A5"/>
    <w:rsid w:val="00F716D3"/>
    <w:rsid w:val="00F77DAF"/>
    <w:rsid w:val="00F81AB3"/>
    <w:rsid w:val="00F82221"/>
    <w:rsid w:val="00F8288F"/>
    <w:rsid w:val="00F83A92"/>
    <w:rsid w:val="00F84815"/>
    <w:rsid w:val="00F8675F"/>
    <w:rsid w:val="00F8757A"/>
    <w:rsid w:val="00F9126E"/>
    <w:rsid w:val="00F92F15"/>
    <w:rsid w:val="00FA00BE"/>
    <w:rsid w:val="00FA031C"/>
    <w:rsid w:val="00FA349B"/>
    <w:rsid w:val="00FA7021"/>
    <w:rsid w:val="00FA7CFD"/>
    <w:rsid w:val="00FB0762"/>
    <w:rsid w:val="00FB0AC6"/>
    <w:rsid w:val="00FB22FB"/>
    <w:rsid w:val="00FB57D6"/>
    <w:rsid w:val="00FB6B3D"/>
    <w:rsid w:val="00FB765F"/>
    <w:rsid w:val="00FC2591"/>
    <w:rsid w:val="00FC31EF"/>
    <w:rsid w:val="00FC65CD"/>
    <w:rsid w:val="00FD09F8"/>
    <w:rsid w:val="00FD2DBD"/>
    <w:rsid w:val="00FD3E6D"/>
    <w:rsid w:val="00FD6BE4"/>
    <w:rsid w:val="00FD78F9"/>
    <w:rsid w:val="00FE1E41"/>
    <w:rsid w:val="00FE28B4"/>
    <w:rsid w:val="00FE5BB4"/>
    <w:rsid w:val="00FE657A"/>
    <w:rsid w:val="00FE6906"/>
    <w:rsid w:val="00FE71FD"/>
    <w:rsid w:val="00FE7CBA"/>
    <w:rsid w:val="00FF0029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ECBD3C"/>
  <w15:docId w15:val="{8E602BF5-7064-4EFA-A23C-1411D34B1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F4C5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7E6A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CD27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0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6C50"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890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890253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439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6D60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6006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6D60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6006"/>
    <w:rPr>
      <w:sz w:val="22"/>
      <w:szCs w:val="22"/>
      <w:lang w:eastAsia="en-US"/>
    </w:rPr>
  </w:style>
  <w:style w:type="paragraph" w:styleId="Odstavecseseznamem">
    <w:name w:val="List Paragraph"/>
    <w:basedOn w:val="Normln"/>
    <w:link w:val="OdstavecseseznamemChar"/>
    <w:uiPriority w:val="34"/>
    <w:qFormat/>
    <w:rsid w:val="008E0496"/>
    <w:pPr>
      <w:spacing w:after="0" w:line="240" w:lineRule="auto"/>
      <w:ind w:left="720"/>
    </w:pPr>
    <w:rPr>
      <w:rFonts w:eastAsia="Times New Roman"/>
    </w:rPr>
  </w:style>
  <w:style w:type="character" w:customStyle="1" w:styleId="OdstavecseseznamemChar">
    <w:name w:val="Odstavec se seznamem Char"/>
    <w:link w:val="Odstavecseseznamem"/>
    <w:uiPriority w:val="34"/>
    <w:rsid w:val="001C155F"/>
    <w:rPr>
      <w:rFonts w:eastAsia="Times New Roman"/>
      <w:sz w:val="22"/>
      <w:szCs w:val="22"/>
      <w:lang w:eastAsia="en-US"/>
    </w:rPr>
  </w:style>
  <w:style w:type="character" w:styleId="Odkaznakoment">
    <w:name w:val="annotation reference"/>
    <w:basedOn w:val="Standardnpsmoodstavce"/>
    <w:unhideWhenUsed/>
    <w:rsid w:val="00ED6F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D6F5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D6F54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D6F5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D6F54"/>
    <w:rPr>
      <w:b/>
      <w:bCs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CD2795"/>
    <w:rPr>
      <w:rFonts w:ascii="Times New Roman" w:eastAsia="Times New Roman" w:hAnsi="Times New Roman"/>
      <w:b/>
      <w:bCs/>
      <w:sz w:val="36"/>
      <w:szCs w:val="36"/>
    </w:rPr>
  </w:style>
  <w:style w:type="paragraph" w:styleId="Nzev">
    <w:name w:val="Title"/>
    <w:basedOn w:val="Normln"/>
    <w:next w:val="Normln"/>
    <w:link w:val="NzevChar"/>
    <w:qFormat/>
    <w:rsid w:val="000965E5"/>
    <w:pPr>
      <w:spacing w:before="240" w:after="60" w:line="240" w:lineRule="auto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0965E5"/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Normlnweb">
    <w:name w:val="Normal (Web)"/>
    <w:basedOn w:val="Normln"/>
    <w:uiPriority w:val="99"/>
    <w:unhideWhenUsed/>
    <w:rsid w:val="009F50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E6A4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Revize">
    <w:name w:val="Revision"/>
    <w:hidden/>
    <w:uiPriority w:val="99"/>
    <w:semiHidden/>
    <w:rsid w:val="00E61E7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6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5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34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7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C8545-25C4-4B3E-B8F3-DB3F8B076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2344</Words>
  <Characters>13832</Characters>
  <Application>Microsoft Office Word</Application>
  <DocSecurity>0</DocSecurity>
  <Lines>115</Lines>
  <Paragraphs>32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Sajdlová Helena MUDr. (VZP ČR Ústředí)</dc:creator>
  <cp:lastModifiedBy>Uzivatel</cp:lastModifiedBy>
  <cp:revision>2</cp:revision>
  <cp:lastPrinted>2023-05-19T07:00:00Z</cp:lastPrinted>
  <dcterms:created xsi:type="dcterms:W3CDTF">2023-12-19T14:12:00Z</dcterms:created>
  <dcterms:modified xsi:type="dcterms:W3CDTF">2023-12-19T14:12:00Z</dcterms:modified>
</cp:coreProperties>
</file>